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0A5ABA7" w14:textId="50607ECC" w:rsidR="006B39B7" w:rsidRDefault="006B39B7" w:rsidP="000941B1">
      <w:pPr>
        <w:jc w:val="center"/>
        <w:rPr>
          <w:rStyle w:val="Heading2Char"/>
          <w:rFonts w:asciiTheme="minorHAnsi" w:hAnsiTheme="minorHAnsi" w:cstheme="minorHAnsi"/>
          <w:caps/>
          <w:sz w:val="32"/>
          <w:szCs w:val="32"/>
        </w:rPr>
      </w:pPr>
      <w:r>
        <w:rPr>
          <w:rFonts w:asciiTheme="minorHAnsi" w:hAnsiTheme="minorHAnsi" w:cstheme="minorHAnsi"/>
          <w:b/>
          <w:bCs/>
          <w:caps/>
          <w:noProof/>
          <w:color w:val="000000"/>
          <w:sz w:val="32"/>
          <w:szCs w:val="32"/>
        </w:rPr>
        <w:drawing>
          <wp:anchor distT="0" distB="0" distL="114300" distR="114300" simplePos="0" relativeHeight="251660288" behindDoc="0" locked="0" layoutInCell="1" allowOverlap="1" wp14:anchorId="356F7A15" wp14:editId="7AE53727">
            <wp:simplePos x="0" y="0"/>
            <wp:positionH relativeFrom="column">
              <wp:posOffset>3405257</wp:posOffset>
            </wp:positionH>
            <wp:positionV relativeFrom="paragraph">
              <wp:posOffset>28</wp:posOffset>
            </wp:positionV>
            <wp:extent cx="1682750" cy="762000"/>
            <wp:effectExtent l="0" t="0" r="0" b="0"/>
            <wp:wrapSquare wrapText="bothSides"/>
            <wp:docPr id="4" name="Picture 4"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82750" cy="762000"/>
                    </a:xfrm>
                    <a:prstGeom prst="rect">
                      <a:avLst/>
                    </a:prstGeom>
                  </pic:spPr>
                </pic:pic>
              </a:graphicData>
            </a:graphic>
            <wp14:sizeRelH relativeFrom="margin">
              <wp14:pctWidth>0</wp14:pctWidth>
            </wp14:sizeRelH>
            <wp14:sizeRelV relativeFrom="margin">
              <wp14:pctHeight>0</wp14:pctHeight>
            </wp14:sizeRelV>
          </wp:anchor>
        </w:drawing>
      </w:r>
      <w:r>
        <w:rPr>
          <w:rFonts w:asciiTheme="minorHAnsi" w:hAnsiTheme="minorHAnsi" w:cstheme="minorHAnsi"/>
          <w:b/>
          <w:bCs/>
          <w:caps/>
          <w:noProof/>
          <w:color w:val="000000"/>
          <w:sz w:val="32"/>
          <w:szCs w:val="32"/>
        </w:rPr>
        <w:drawing>
          <wp:anchor distT="0" distB="0" distL="114300" distR="114300" simplePos="0" relativeHeight="251659264" behindDoc="0" locked="0" layoutInCell="1" allowOverlap="1" wp14:anchorId="510BA990" wp14:editId="6C743B75">
            <wp:simplePos x="0" y="0"/>
            <wp:positionH relativeFrom="column">
              <wp:posOffset>1430959</wp:posOffset>
            </wp:positionH>
            <wp:positionV relativeFrom="paragraph">
              <wp:posOffset>12810</wp:posOffset>
            </wp:positionV>
            <wp:extent cx="1285240" cy="909320"/>
            <wp:effectExtent l="0" t="0" r="0" b="5080"/>
            <wp:wrapSquare wrapText="bothSides"/>
            <wp:docPr id="3" name="Picture 3"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Logo, company name&#10;&#10;Description automatically generated"/>
                    <pic:cNvPicPr/>
                  </pic:nvPicPr>
                  <pic:blipFill>
                    <a:blip r:embed="rId6">
                      <a:extLst>
                        <a:ext uri="{28A0092B-C50C-407E-A947-70E740481C1C}">
                          <a14:useLocalDpi xmlns:a14="http://schemas.microsoft.com/office/drawing/2010/main" val="0"/>
                        </a:ext>
                      </a:extLst>
                    </a:blip>
                    <a:stretch>
                      <a:fillRect/>
                    </a:stretch>
                  </pic:blipFill>
                  <pic:spPr>
                    <a:xfrm>
                      <a:off x="0" y="0"/>
                      <a:ext cx="1285240" cy="909320"/>
                    </a:xfrm>
                    <a:prstGeom prst="rect">
                      <a:avLst/>
                    </a:prstGeom>
                  </pic:spPr>
                </pic:pic>
              </a:graphicData>
            </a:graphic>
          </wp:anchor>
        </w:drawing>
      </w:r>
      <w:r>
        <w:rPr>
          <w:rFonts w:asciiTheme="minorHAnsi" w:hAnsiTheme="minorHAnsi" w:cstheme="minorHAnsi"/>
          <w:b/>
          <w:noProof/>
          <w:sz w:val="28"/>
          <w:szCs w:val="28"/>
          <w:lang w:val="en-IE"/>
        </w:rPr>
        <w:drawing>
          <wp:anchor distT="0" distB="0" distL="114300" distR="114300" simplePos="0" relativeHeight="251658240" behindDoc="0" locked="0" layoutInCell="1" allowOverlap="1" wp14:anchorId="05E4FDE6" wp14:editId="3479B9B6">
            <wp:simplePos x="0" y="0"/>
            <wp:positionH relativeFrom="margin">
              <wp:align>left</wp:align>
            </wp:positionH>
            <wp:positionV relativeFrom="paragraph">
              <wp:posOffset>-580</wp:posOffset>
            </wp:positionV>
            <wp:extent cx="1192696" cy="1178355"/>
            <wp:effectExtent l="0" t="0" r="7620" b="3175"/>
            <wp:wrapSquare wrapText="bothSides"/>
            <wp:docPr id="2" name="Picture 2" descr="A picture containing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A picture containing logo&#10;&#10;Description automatically generated"/>
                    <pic:cNvPicPr/>
                  </pic:nvPicPr>
                  <pic:blipFill>
                    <a:blip r:embed="rId7" cstate="print">
                      <a:extLst>
                        <a:ext uri="{28A0092B-C50C-407E-A947-70E740481C1C}">
                          <a14:useLocalDpi xmlns:a14="http://schemas.microsoft.com/office/drawing/2010/main" val="0"/>
                        </a:ext>
                      </a:extLst>
                    </a:blip>
                    <a:stretch>
                      <a:fillRect/>
                    </a:stretch>
                  </pic:blipFill>
                  <pic:spPr>
                    <a:xfrm>
                      <a:off x="0" y="0"/>
                      <a:ext cx="1192696" cy="1178355"/>
                    </a:xfrm>
                    <a:prstGeom prst="rect">
                      <a:avLst/>
                    </a:prstGeom>
                  </pic:spPr>
                </pic:pic>
              </a:graphicData>
            </a:graphic>
          </wp:anchor>
        </w:drawing>
      </w:r>
    </w:p>
    <w:p w14:paraId="4BBA43D0" w14:textId="4E189934" w:rsidR="006B39B7" w:rsidRDefault="006B39B7" w:rsidP="000941B1">
      <w:pPr>
        <w:jc w:val="center"/>
        <w:rPr>
          <w:rStyle w:val="Heading2Char"/>
          <w:rFonts w:asciiTheme="minorHAnsi" w:hAnsiTheme="minorHAnsi" w:cstheme="minorHAnsi"/>
          <w:caps/>
          <w:sz w:val="32"/>
          <w:szCs w:val="32"/>
        </w:rPr>
      </w:pPr>
    </w:p>
    <w:p w14:paraId="7B9B89E9" w14:textId="7D45CB88" w:rsidR="006B39B7" w:rsidRDefault="006B39B7" w:rsidP="000941B1">
      <w:pPr>
        <w:jc w:val="center"/>
        <w:rPr>
          <w:rStyle w:val="Heading2Char"/>
          <w:rFonts w:asciiTheme="minorHAnsi" w:hAnsiTheme="minorHAnsi" w:cstheme="minorHAnsi"/>
          <w:caps/>
          <w:sz w:val="32"/>
          <w:szCs w:val="32"/>
        </w:rPr>
      </w:pPr>
    </w:p>
    <w:p w14:paraId="2F41B8D7" w14:textId="5B8A69A5" w:rsidR="006B39B7" w:rsidRDefault="006B39B7" w:rsidP="000941B1">
      <w:pPr>
        <w:jc w:val="center"/>
        <w:rPr>
          <w:rStyle w:val="Heading2Char"/>
          <w:rFonts w:asciiTheme="minorHAnsi" w:hAnsiTheme="minorHAnsi" w:cstheme="minorHAnsi"/>
          <w:caps/>
          <w:sz w:val="32"/>
          <w:szCs w:val="32"/>
        </w:rPr>
      </w:pPr>
      <w:r>
        <w:rPr>
          <w:rStyle w:val="Heading2Char"/>
          <w:rFonts w:asciiTheme="minorHAnsi" w:hAnsiTheme="minorHAnsi" w:cstheme="minorHAnsi"/>
          <w:caps/>
          <w:sz w:val="32"/>
          <w:szCs w:val="32"/>
        </w:rPr>
        <w:t xml:space="preserve"> </w:t>
      </w:r>
    </w:p>
    <w:p w14:paraId="11A4A4CE" w14:textId="4B95E434" w:rsidR="006B39B7" w:rsidRDefault="006B39B7" w:rsidP="000941B1">
      <w:pPr>
        <w:jc w:val="center"/>
        <w:rPr>
          <w:rStyle w:val="Heading2Char"/>
          <w:rFonts w:asciiTheme="minorHAnsi" w:hAnsiTheme="minorHAnsi" w:cstheme="minorHAnsi"/>
          <w:caps/>
          <w:sz w:val="32"/>
          <w:szCs w:val="32"/>
        </w:rPr>
      </w:pPr>
    </w:p>
    <w:p w14:paraId="43E5C10C" w14:textId="60ED3531" w:rsidR="000941B1" w:rsidRPr="0011542B" w:rsidRDefault="0011542B" w:rsidP="006B39B7">
      <w:pPr>
        <w:jc w:val="center"/>
        <w:rPr>
          <w:rStyle w:val="Heading2Char"/>
          <w:rFonts w:asciiTheme="minorHAnsi" w:hAnsiTheme="minorHAnsi" w:cstheme="minorHAnsi"/>
          <w:caps/>
          <w:sz w:val="32"/>
          <w:szCs w:val="32"/>
        </w:rPr>
      </w:pPr>
      <w:r w:rsidRPr="0011542B">
        <w:rPr>
          <w:rStyle w:val="Heading2Char"/>
          <w:rFonts w:asciiTheme="minorHAnsi" w:hAnsiTheme="minorHAnsi" w:cstheme="minorHAnsi"/>
          <w:caps/>
          <w:sz w:val="32"/>
          <w:szCs w:val="32"/>
        </w:rPr>
        <w:t>Job description</w:t>
      </w:r>
    </w:p>
    <w:p w14:paraId="602BB4CF" w14:textId="35595A69" w:rsidR="000941B1" w:rsidRPr="0011542B" w:rsidRDefault="000941B1" w:rsidP="006B39B7">
      <w:pPr>
        <w:jc w:val="center"/>
        <w:rPr>
          <w:b/>
          <w:sz w:val="32"/>
          <w:szCs w:val="32"/>
          <w:lang w:val="en-IE"/>
        </w:rPr>
      </w:pPr>
    </w:p>
    <w:p w14:paraId="5BF1101A" w14:textId="5EB10AC1" w:rsidR="000941B1" w:rsidRDefault="000941B1" w:rsidP="006B39B7">
      <w:pPr>
        <w:jc w:val="center"/>
        <w:rPr>
          <w:rFonts w:asciiTheme="minorHAnsi" w:hAnsiTheme="minorHAnsi" w:cstheme="minorHAnsi"/>
          <w:b/>
          <w:sz w:val="28"/>
          <w:szCs w:val="28"/>
          <w:lang w:val="en-IE"/>
        </w:rPr>
      </w:pPr>
      <w:r w:rsidRPr="000941B1">
        <w:rPr>
          <w:rFonts w:asciiTheme="minorHAnsi" w:hAnsiTheme="minorHAnsi" w:cstheme="minorHAnsi"/>
          <w:b/>
          <w:sz w:val="28"/>
          <w:szCs w:val="28"/>
          <w:lang w:val="en-IE"/>
        </w:rPr>
        <w:t>Coordinator, Older Voices Kildare</w:t>
      </w:r>
    </w:p>
    <w:p w14:paraId="05DAC5F0" w14:textId="34E841A9" w:rsidR="000941B1" w:rsidRDefault="000941B1" w:rsidP="000941B1">
      <w:pPr>
        <w:ind w:left="2880" w:hanging="2880"/>
        <w:jc w:val="center"/>
        <w:rPr>
          <w:rFonts w:asciiTheme="minorHAnsi" w:hAnsiTheme="minorHAnsi" w:cstheme="minorHAnsi"/>
          <w:b/>
          <w:sz w:val="28"/>
          <w:szCs w:val="28"/>
          <w:lang w:val="en-IE"/>
        </w:rPr>
      </w:pPr>
    </w:p>
    <w:p w14:paraId="4779AA7D" w14:textId="77777777" w:rsidR="000941B1" w:rsidRDefault="000941B1" w:rsidP="000941B1">
      <w:pPr>
        <w:ind w:left="2880" w:hanging="2880"/>
        <w:jc w:val="both"/>
        <w:rPr>
          <w:rFonts w:asciiTheme="minorHAnsi" w:hAnsiTheme="minorHAnsi" w:cstheme="minorHAnsi"/>
          <w:b/>
          <w:sz w:val="28"/>
          <w:szCs w:val="28"/>
          <w:lang w:val="en-IE"/>
        </w:rPr>
      </w:pPr>
    </w:p>
    <w:p w14:paraId="4D2BB015" w14:textId="067FF35C" w:rsidR="000941B1" w:rsidRDefault="000941B1" w:rsidP="000941B1">
      <w:pPr>
        <w:ind w:left="2880" w:hanging="2880"/>
        <w:jc w:val="both"/>
        <w:rPr>
          <w:rFonts w:asciiTheme="minorHAnsi" w:hAnsiTheme="minorHAnsi" w:cstheme="minorHAnsi"/>
          <w:b/>
          <w:sz w:val="28"/>
          <w:szCs w:val="28"/>
          <w:lang w:val="en-IE"/>
        </w:rPr>
      </w:pPr>
      <w:r>
        <w:rPr>
          <w:rFonts w:asciiTheme="minorHAnsi" w:hAnsiTheme="minorHAnsi" w:cstheme="minorHAnsi"/>
          <w:b/>
          <w:sz w:val="28"/>
          <w:szCs w:val="28"/>
          <w:lang w:val="en-IE"/>
        </w:rPr>
        <w:t>Background</w:t>
      </w:r>
    </w:p>
    <w:p w14:paraId="75A7C578" w14:textId="77777777" w:rsidR="00FA387F" w:rsidRDefault="00FA387F" w:rsidP="000941B1">
      <w:pPr>
        <w:ind w:left="2880" w:hanging="2880"/>
        <w:jc w:val="both"/>
        <w:rPr>
          <w:rFonts w:asciiTheme="minorHAnsi" w:hAnsiTheme="minorHAnsi" w:cstheme="minorHAnsi"/>
          <w:b/>
          <w:sz w:val="28"/>
          <w:szCs w:val="28"/>
          <w:lang w:val="en-IE"/>
        </w:rPr>
      </w:pPr>
    </w:p>
    <w:p w14:paraId="66537503" w14:textId="2632A452" w:rsidR="008F3E47" w:rsidRPr="00D32340" w:rsidRDefault="00D32340" w:rsidP="00D32340">
      <w:pPr>
        <w:pStyle w:val="NormalWeb"/>
        <w:shd w:val="clear" w:color="auto" w:fill="FFFFFF"/>
        <w:spacing w:after="150" w:line="276" w:lineRule="auto"/>
        <w:rPr>
          <w:rFonts w:ascii="Arial" w:hAnsi="Arial" w:cs="Arial"/>
          <w:color w:val="2E2E2E"/>
          <w:sz w:val="23"/>
          <w:szCs w:val="23"/>
          <w:lang w:val="en-IE" w:eastAsia="en-IE"/>
        </w:rPr>
      </w:pPr>
      <w:r>
        <w:rPr>
          <w:rFonts w:ascii="Arial" w:hAnsi="Arial" w:cs="Arial"/>
          <w:color w:val="2E2E2E"/>
          <w:sz w:val="23"/>
          <w:szCs w:val="23"/>
          <w:lang w:val="en-IE" w:eastAsia="en-IE"/>
        </w:rPr>
        <w:t xml:space="preserve">The </w:t>
      </w:r>
      <w:r w:rsidR="008F3E47" w:rsidRPr="008F3E47">
        <w:rPr>
          <w:rFonts w:ascii="Arial" w:hAnsi="Arial" w:cs="Arial"/>
          <w:color w:val="2E2E2E"/>
          <w:sz w:val="23"/>
          <w:szCs w:val="23"/>
          <w:lang w:val="en-IE" w:eastAsia="en-IE"/>
        </w:rPr>
        <w:t>Older Voices Kildare</w:t>
      </w:r>
      <w:r w:rsidR="00FA387F">
        <w:rPr>
          <w:rFonts w:ascii="Arial" w:hAnsi="Arial" w:cs="Arial"/>
          <w:color w:val="2E2E2E"/>
          <w:sz w:val="23"/>
          <w:szCs w:val="23"/>
          <w:lang w:val="en-IE" w:eastAsia="en-IE"/>
        </w:rPr>
        <w:t xml:space="preserve"> (OVK)</w:t>
      </w:r>
      <w:r w:rsidR="008F3E47" w:rsidRPr="008F3E47">
        <w:rPr>
          <w:rFonts w:ascii="Arial" w:hAnsi="Arial" w:cs="Arial"/>
          <w:color w:val="2E2E2E"/>
          <w:sz w:val="23"/>
          <w:szCs w:val="23"/>
          <w:lang w:val="en-IE" w:eastAsia="en-IE"/>
        </w:rPr>
        <w:t xml:space="preserve"> </w:t>
      </w:r>
      <w:r>
        <w:rPr>
          <w:rFonts w:ascii="Arial" w:hAnsi="Arial" w:cs="Arial"/>
          <w:color w:val="2E2E2E"/>
          <w:sz w:val="23"/>
          <w:szCs w:val="23"/>
          <w:lang w:val="en-IE" w:eastAsia="en-IE"/>
        </w:rPr>
        <w:t>project</w:t>
      </w:r>
      <w:r w:rsidR="008F3E47" w:rsidRPr="008F3E47">
        <w:rPr>
          <w:rFonts w:ascii="Arial" w:hAnsi="Arial" w:cs="Arial"/>
          <w:color w:val="2E2E2E"/>
          <w:sz w:val="23"/>
          <w:szCs w:val="23"/>
          <w:lang w:val="en-IE" w:eastAsia="en-IE"/>
        </w:rPr>
        <w:t xml:space="preserve"> is a </w:t>
      </w:r>
      <w:r>
        <w:rPr>
          <w:rFonts w:ascii="Arial" w:hAnsi="Arial" w:cs="Arial"/>
          <w:color w:val="2E2E2E"/>
          <w:sz w:val="23"/>
          <w:szCs w:val="23"/>
          <w:lang w:val="en-IE" w:eastAsia="en-IE"/>
        </w:rPr>
        <w:t>s</w:t>
      </w:r>
      <w:r w:rsidR="008F3E47" w:rsidRPr="008F3E47">
        <w:rPr>
          <w:rFonts w:ascii="Arial" w:hAnsi="Arial" w:cs="Arial"/>
          <w:color w:val="2E2E2E"/>
          <w:sz w:val="23"/>
          <w:szCs w:val="23"/>
          <w:lang w:val="en-IE" w:eastAsia="en-IE"/>
        </w:rPr>
        <w:t xml:space="preserve">ocial </w:t>
      </w:r>
      <w:r>
        <w:rPr>
          <w:rFonts w:ascii="Arial" w:hAnsi="Arial" w:cs="Arial"/>
          <w:color w:val="2E2E2E"/>
          <w:sz w:val="23"/>
          <w:szCs w:val="23"/>
          <w:lang w:val="en-IE" w:eastAsia="en-IE"/>
        </w:rPr>
        <w:t>i</w:t>
      </w:r>
      <w:r w:rsidR="008F3E47" w:rsidRPr="008F3E47">
        <w:rPr>
          <w:rFonts w:ascii="Arial" w:hAnsi="Arial" w:cs="Arial"/>
          <w:color w:val="2E2E2E"/>
          <w:sz w:val="23"/>
          <w:szCs w:val="23"/>
          <w:lang w:val="en-IE" w:eastAsia="en-IE"/>
        </w:rPr>
        <w:t xml:space="preserve">nclusion </w:t>
      </w:r>
      <w:r>
        <w:rPr>
          <w:rFonts w:ascii="Arial" w:hAnsi="Arial" w:cs="Arial"/>
          <w:color w:val="2E2E2E"/>
          <w:sz w:val="23"/>
          <w:szCs w:val="23"/>
          <w:lang w:val="en-IE" w:eastAsia="en-IE"/>
        </w:rPr>
        <w:t>i</w:t>
      </w:r>
      <w:r w:rsidR="008F3E47" w:rsidRPr="008F3E47">
        <w:rPr>
          <w:rFonts w:ascii="Arial" w:hAnsi="Arial" w:cs="Arial"/>
          <w:color w:val="2E2E2E"/>
          <w:sz w:val="23"/>
          <w:szCs w:val="23"/>
          <w:lang w:val="en-IE" w:eastAsia="en-IE"/>
        </w:rPr>
        <w:t xml:space="preserve">nitiative </w:t>
      </w:r>
      <w:r>
        <w:rPr>
          <w:rFonts w:ascii="Arial" w:hAnsi="Arial" w:cs="Arial"/>
          <w:color w:val="2E2E2E"/>
          <w:sz w:val="23"/>
          <w:szCs w:val="23"/>
          <w:lang w:val="en-IE" w:eastAsia="en-IE"/>
        </w:rPr>
        <w:t xml:space="preserve">managed by County </w:t>
      </w:r>
      <w:r w:rsidRPr="00D32340">
        <w:rPr>
          <w:rFonts w:ascii="Arial" w:hAnsi="Arial" w:cs="Arial"/>
          <w:color w:val="2E2E2E"/>
          <w:sz w:val="23"/>
          <w:szCs w:val="23"/>
          <w:lang w:val="en-IE" w:eastAsia="en-IE"/>
        </w:rPr>
        <w:t xml:space="preserve">Kildare LEADER Partnership and funded by HSE </w:t>
      </w:r>
      <w:r w:rsidR="008F3E47" w:rsidRPr="00D32340">
        <w:rPr>
          <w:rFonts w:ascii="Arial" w:hAnsi="Arial" w:cs="Arial"/>
          <w:color w:val="2E2E2E"/>
          <w:sz w:val="23"/>
          <w:szCs w:val="23"/>
          <w:lang w:val="en-IE" w:eastAsia="en-IE"/>
        </w:rPr>
        <w:t xml:space="preserve">which </w:t>
      </w:r>
      <w:r w:rsidRPr="00D32340">
        <w:rPr>
          <w:rFonts w:ascii="Arial" w:hAnsi="Arial" w:cs="Arial"/>
          <w:color w:val="2E2E2E"/>
          <w:sz w:val="23"/>
          <w:szCs w:val="23"/>
          <w:lang w:val="en-IE" w:eastAsia="en-IE"/>
        </w:rPr>
        <w:t>has the following aims</w:t>
      </w:r>
      <w:r w:rsidR="008F3E47" w:rsidRPr="00D32340">
        <w:rPr>
          <w:rFonts w:ascii="Arial" w:hAnsi="Arial" w:cs="Arial"/>
          <w:b/>
          <w:bCs/>
          <w:color w:val="2E2E2E"/>
          <w:sz w:val="23"/>
          <w:szCs w:val="23"/>
          <w:lang w:val="en-IE" w:eastAsia="en-IE"/>
        </w:rPr>
        <w:t>:</w:t>
      </w:r>
    </w:p>
    <w:p w14:paraId="2ABCD8F2" w14:textId="77777777" w:rsidR="008F3E47" w:rsidRPr="00D32340" w:rsidRDefault="008F3E47" w:rsidP="00D32340">
      <w:pPr>
        <w:numPr>
          <w:ilvl w:val="0"/>
          <w:numId w:val="2"/>
        </w:numPr>
        <w:shd w:val="clear" w:color="auto" w:fill="FFFFFF"/>
        <w:suppressAutoHyphens w:val="0"/>
        <w:spacing w:before="100" w:beforeAutospacing="1" w:after="100" w:afterAutospacing="1" w:line="276" w:lineRule="auto"/>
        <w:rPr>
          <w:rFonts w:ascii="Arial" w:hAnsi="Arial" w:cs="Arial"/>
          <w:color w:val="2E2E2E"/>
          <w:sz w:val="23"/>
          <w:szCs w:val="23"/>
          <w:lang w:val="en-IE" w:eastAsia="en-IE"/>
        </w:rPr>
      </w:pPr>
      <w:r w:rsidRPr="00D32340">
        <w:rPr>
          <w:rFonts w:ascii="Arial" w:hAnsi="Arial" w:cs="Arial"/>
          <w:color w:val="2E2E2E"/>
          <w:sz w:val="23"/>
          <w:szCs w:val="23"/>
          <w:lang w:val="en-IE" w:eastAsia="en-IE"/>
        </w:rPr>
        <w:t>To assist and facilitate people to explore their own ageing and to challenge the myths and stereotyping that leads to ageism.</w:t>
      </w:r>
    </w:p>
    <w:p w14:paraId="29DB8220" w14:textId="51861FC8" w:rsidR="008F3E47" w:rsidRPr="00D32340" w:rsidRDefault="008F3E47" w:rsidP="00D32340">
      <w:pPr>
        <w:numPr>
          <w:ilvl w:val="0"/>
          <w:numId w:val="2"/>
        </w:numPr>
        <w:shd w:val="clear" w:color="auto" w:fill="FFFFFF"/>
        <w:suppressAutoHyphens w:val="0"/>
        <w:spacing w:before="100" w:beforeAutospacing="1" w:after="100" w:afterAutospacing="1" w:line="276" w:lineRule="auto"/>
        <w:rPr>
          <w:rFonts w:ascii="Arial" w:hAnsi="Arial" w:cs="Arial"/>
          <w:color w:val="2E2E2E"/>
          <w:sz w:val="23"/>
          <w:szCs w:val="23"/>
          <w:lang w:val="en-IE" w:eastAsia="en-IE"/>
        </w:rPr>
      </w:pPr>
      <w:r w:rsidRPr="00D32340">
        <w:rPr>
          <w:rFonts w:ascii="Arial" w:hAnsi="Arial" w:cs="Arial"/>
          <w:color w:val="2E2E2E"/>
          <w:sz w:val="23"/>
          <w:szCs w:val="23"/>
          <w:lang w:val="en-IE" w:eastAsia="en-IE"/>
        </w:rPr>
        <w:t xml:space="preserve">To provide information on physical, </w:t>
      </w:r>
      <w:r w:rsidR="00D32340" w:rsidRPr="00D32340">
        <w:rPr>
          <w:rFonts w:ascii="Arial" w:hAnsi="Arial" w:cs="Arial"/>
          <w:color w:val="2E2E2E"/>
          <w:sz w:val="23"/>
          <w:szCs w:val="23"/>
          <w:lang w:val="en-IE" w:eastAsia="en-IE"/>
        </w:rPr>
        <w:t>psychological,</w:t>
      </w:r>
      <w:r w:rsidRPr="00D32340">
        <w:rPr>
          <w:rFonts w:ascii="Arial" w:hAnsi="Arial" w:cs="Arial"/>
          <w:color w:val="2E2E2E"/>
          <w:sz w:val="23"/>
          <w:szCs w:val="23"/>
          <w:lang w:val="en-IE" w:eastAsia="en-IE"/>
        </w:rPr>
        <w:t xml:space="preserve"> and social aspects of growing older – all of which increase self-confidence and improve mental health</w:t>
      </w:r>
    </w:p>
    <w:p w14:paraId="651BC0AB" w14:textId="77777777" w:rsidR="008F3E47" w:rsidRPr="00D32340" w:rsidRDefault="008F3E47" w:rsidP="00D32340">
      <w:pPr>
        <w:numPr>
          <w:ilvl w:val="0"/>
          <w:numId w:val="2"/>
        </w:numPr>
        <w:shd w:val="clear" w:color="auto" w:fill="FFFFFF"/>
        <w:suppressAutoHyphens w:val="0"/>
        <w:spacing w:before="100" w:beforeAutospacing="1" w:after="100" w:afterAutospacing="1" w:line="276" w:lineRule="auto"/>
        <w:rPr>
          <w:rFonts w:ascii="Arial" w:hAnsi="Arial" w:cs="Arial"/>
          <w:color w:val="2E2E2E"/>
          <w:sz w:val="23"/>
          <w:szCs w:val="23"/>
          <w:lang w:val="en-IE" w:eastAsia="en-IE"/>
        </w:rPr>
      </w:pPr>
      <w:r w:rsidRPr="00D32340">
        <w:rPr>
          <w:rFonts w:ascii="Arial" w:hAnsi="Arial" w:cs="Arial"/>
          <w:color w:val="2E2E2E"/>
          <w:sz w:val="23"/>
          <w:szCs w:val="23"/>
          <w:lang w:val="en-IE" w:eastAsia="en-IE"/>
        </w:rPr>
        <w:t>To explore the issues and barriers that older men experience in participation on community programmes and to develop initiatives to address this</w:t>
      </w:r>
    </w:p>
    <w:p w14:paraId="74BB3F0D" w14:textId="77777777" w:rsidR="008F3E47" w:rsidRPr="00D32340" w:rsidRDefault="008F3E47" w:rsidP="00D32340">
      <w:pPr>
        <w:numPr>
          <w:ilvl w:val="0"/>
          <w:numId w:val="2"/>
        </w:numPr>
        <w:shd w:val="clear" w:color="auto" w:fill="FFFFFF"/>
        <w:suppressAutoHyphens w:val="0"/>
        <w:spacing w:before="100" w:beforeAutospacing="1" w:after="100" w:afterAutospacing="1" w:line="276" w:lineRule="auto"/>
        <w:rPr>
          <w:rFonts w:ascii="Arial" w:hAnsi="Arial" w:cs="Arial"/>
          <w:color w:val="2E2E2E"/>
          <w:sz w:val="23"/>
          <w:szCs w:val="23"/>
          <w:lang w:val="en-IE" w:eastAsia="en-IE"/>
        </w:rPr>
      </w:pPr>
      <w:r w:rsidRPr="00D32340">
        <w:rPr>
          <w:rFonts w:ascii="Arial" w:hAnsi="Arial" w:cs="Arial"/>
          <w:color w:val="2E2E2E"/>
          <w:sz w:val="23"/>
          <w:szCs w:val="23"/>
          <w:lang w:val="en-IE" w:eastAsia="en-IE"/>
        </w:rPr>
        <w:t>To facilitate a befriending service to address high levels of loneliness and social isolation in the County.</w:t>
      </w:r>
    </w:p>
    <w:p w14:paraId="7D3DF7AD" w14:textId="47918084" w:rsidR="00D32340" w:rsidRPr="006B39B7" w:rsidRDefault="008F3E47" w:rsidP="006B39B7">
      <w:pPr>
        <w:numPr>
          <w:ilvl w:val="0"/>
          <w:numId w:val="2"/>
        </w:numPr>
        <w:shd w:val="clear" w:color="auto" w:fill="FFFFFF"/>
        <w:suppressAutoHyphens w:val="0"/>
        <w:spacing w:before="100" w:beforeAutospacing="1" w:after="100" w:afterAutospacing="1" w:line="276" w:lineRule="auto"/>
        <w:rPr>
          <w:rFonts w:ascii="Arial" w:hAnsi="Arial" w:cs="Arial"/>
          <w:color w:val="2E2E2E"/>
          <w:sz w:val="23"/>
          <w:szCs w:val="23"/>
          <w:lang w:val="en-IE" w:eastAsia="en-IE"/>
        </w:rPr>
      </w:pPr>
      <w:r w:rsidRPr="00D32340">
        <w:rPr>
          <w:rFonts w:ascii="Arial" w:hAnsi="Arial" w:cs="Arial"/>
          <w:color w:val="2E2E2E"/>
          <w:sz w:val="23"/>
          <w:szCs w:val="23"/>
          <w:lang w:val="en-IE" w:eastAsia="en-IE"/>
        </w:rPr>
        <w:t>To develop specific strategies to include more marginalised categories of older people, older LGBT’s, Travellers, people with intellectual or physical disability, and older people in residential or long terms care settings, and people with dementia and their carers.</w:t>
      </w:r>
    </w:p>
    <w:p w14:paraId="148B0BEA" w14:textId="77777777" w:rsidR="000941B1" w:rsidRPr="00D32340" w:rsidRDefault="000941B1" w:rsidP="000941B1">
      <w:pPr>
        <w:jc w:val="center"/>
        <w:rPr>
          <w:rFonts w:ascii="Arial" w:hAnsi="Arial" w:cs="Arial"/>
          <w:b/>
          <w:lang w:val="en-IE"/>
        </w:rPr>
      </w:pPr>
    </w:p>
    <w:p w14:paraId="4B4CCA9F" w14:textId="77777777" w:rsidR="00D32340" w:rsidRDefault="00D32340" w:rsidP="00D32340">
      <w:pPr>
        <w:spacing w:line="276" w:lineRule="auto"/>
        <w:ind w:left="2880" w:hanging="2880"/>
        <w:jc w:val="both"/>
        <w:rPr>
          <w:rFonts w:ascii="Arial" w:hAnsi="Arial" w:cs="Arial"/>
          <w:b/>
          <w:lang w:val="en-IE"/>
        </w:rPr>
      </w:pPr>
      <w:r>
        <w:rPr>
          <w:rFonts w:ascii="Arial" w:hAnsi="Arial" w:cs="Arial"/>
          <w:b/>
          <w:lang w:val="en-IE"/>
        </w:rPr>
        <w:t>Role and Responsibilities</w:t>
      </w:r>
      <w:r w:rsidRPr="00D32340">
        <w:rPr>
          <w:rFonts w:ascii="Arial" w:hAnsi="Arial" w:cs="Arial"/>
          <w:b/>
          <w:lang w:val="en-IE"/>
        </w:rPr>
        <w:t xml:space="preserve"> </w:t>
      </w:r>
    </w:p>
    <w:p w14:paraId="777E53CE" w14:textId="77777777" w:rsidR="00D32340" w:rsidRDefault="00D32340" w:rsidP="00D32340">
      <w:pPr>
        <w:spacing w:line="276" w:lineRule="auto"/>
        <w:ind w:left="2880" w:hanging="2880"/>
        <w:jc w:val="both"/>
        <w:rPr>
          <w:rFonts w:ascii="Arial" w:hAnsi="Arial" w:cs="Arial"/>
          <w:bCs/>
          <w:sz w:val="22"/>
          <w:szCs w:val="22"/>
          <w:lang w:val="en-IE"/>
        </w:rPr>
      </w:pPr>
      <w:r>
        <w:rPr>
          <w:rFonts w:ascii="Arial" w:hAnsi="Arial" w:cs="Arial"/>
          <w:bCs/>
          <w:sz w:val="22"/>
          <w:szCs w:val="22"/>
          <w:lang w:val="en-IE"/>
        </w:rPr>
        <w:t>T</w:t>
      </w:r>
      <w:r w:rsidRPr="00D32340">
        <w:rPr>
          <w:rFonts w:ascii="Arial" w:hAnsi="Arial" w:cs="Arial"/>
          <w:bCs/>
          <w:sz w:val="22"/>
          <w:szCs w:val="22"/>
          <w:lang w:val="en-IE"/>
        </w:rPr>
        <w:t xml:space="preserve">he Coordinator will lead the development of Older Voices Kildare and the services it </w:t>
      </w:r>
    </w:p>
    <w:p w14:paraId="57FBE470" w14:textId="761D77C3" w:rsidR="00D32340" w:rsidRDefault="00D32340" w:rsidP="00D32340">
      <w:pPr>
        <w:spacing w:line="276" w:lineRule="auto"/>
        <w:ind w:left="2880" w:hanging="2880"/>
        <w:jc w:val="both"/>
        <w:rPr>
          <w:rFonts w:ascii="Arial" w:hAnsi="Arial" w:cs="Arial"/>
          <w:bCs/>
          <w:sz w:val="22"/>
          <w:szCs w:val="22"/>
          <w:lang w:val="en-IE"/>
        </w:rPr>
      </w:pPr>
      <w:r w:rsidRPr="00D32340">
        <w:rPr>
          <w:rFonts w:ascii="Arial" w:hAnsi="Arial" w:cs="Arial"/>
          <w:bCs/>
          <w:sz w:val="22"/>
          <w:szCs w:val="22"/>
          <w:lang w:val="en-IE"/>
        </w:rPr>
        <w:t>provides to older people in County Kildare, working closely with a</w:t>
      </w:r>
      <w:r>
        <w:rPr>
          <w:rFonts w:ascii="Arial" w:hAnsi="Arial" w:cs="Arial"/>
          <w:bCs/>
          <w:sz w:val="22"/>
          <w:szCs w:val="22"/>
          <w:lang w:val="en-IE"/>
        </w:rPr>
        <w:t xml:space="preserve"> </w:t>
      </w:r>
      <w:r w:rsidRPr="00D32340">
        <w:rPr>
          <w:rFonts w:ascii="Arial" w:hAnsi="Arial" w:cs="Arial"/>
          <w:bCs/>
          <w:sz w:val="22"/>
          <w:szCs w:val="22"/>
          <w:lang w:val="en-IE"/>
        </w:rPr>
        <w:t>voluntary steering group</w:t>
      </w:r>
      <w:r>
        <w:rPr>
          <w:rFonts w:ascii="Arial" w:hAnsi="Arial" w:cs="Arial"/>
          <w:bCs/>
          <w:sz w:val="22"/>
          <w:szCs w:val="22"/>
          <w:lang w:val="en-IE"/>
        </w:rPr>
        <w:t xml:space="preserve"> </w:t>
      </w:r>
    </w:p>
    <w:p w14:paraId="2F71A5EE" w14:textId="0B4BBBF5" w:rsidR="00D32340" w:rsidRPr="00D32340" w:rsidRDefault="00D32340" w:rsidP="00D32340">
      <w:pPr>
        <w:spacing w:line="276" w:lineRule="auto"/>
        <w:ind w:left="2880" w:hanging="2880"/>
        <w:jc w:val="both"/>
        <w:rPr>
          <w:rFonts w:ascii="Arial" w:hAnsi="Arial" w:cs="Arial"/>
          <w:bCs/>
          <w:sz w:val="22"/>
          <w:szCs w:val="22"/>
          <w:lang w:val="en-IE"/>
        </w:rPr>
      </w:pPr>
      <w:r w:rsidRPr="00D32340">
        <w:rPr>
          <w:rFonts w:ascii="Arial" w:hAnsi="Arial" w:cs="Arial"/>
          <w:bCs/>
          <w:sz w:val="22"/>
          <w:szCs w:val="22"/>
          <w:lang w:val="en-IE"/>
        </w:rPr>
        <w:t xml:space="preserve">and other key stakeholders including funders, a pool of </w:t>
      </w:r>
      <w:r>
        <w:rPr>
          <w:rFonts w:ascii="Arial" w:hAnsi="Arial" w:cs="Arial"/>
          <w:bCs/>
          <w:sz w:val="22"/>
          <w:szCs w:val="22"/>
          <w:lang w:val="en-IE"/>
        </w:rPr>
        <w:t>volunteers</w:t>
      </w:r>
      <w:r w:rsidRPr="00D32340">
        <w:rPr>
          <w:rFonts w:ascii="Arial" w:hAnsi="Arial" w:cs="Arial"/>
          <w:bCs/>
          <w:sz w:val="22"/>
          <w:szCs w:val="22"/>
          <w:lang w:val="en-IE"/>
        </w:rPr>
        <w:t xml:space="preserve"> and older people. </w:t>
      </w:r>
    </w:p>
    <w:p w14:paraId="3554BCAB" w14:textId="78751CDE" w:rsidR="000941B1" w:rsidRPr="00D32340" w:rsidRDefault="00D32340" w:rsidP="00D32340">
      <w:pPr>
        <w:rPr>
          <w:rFonts w:ascii="Arial" w:hAnsi="Arial" w:cs="Arial"/>
          <w:bCs/>
          <w:sz w:val="22"/>
          <w:szCs w:val="22"/>
          <w:lang w:val="en-IE"/>
        </w:rPr>
      </w:pPr>
      <w:r w:rsidRPr="00D32340">
        <w:rPr>
          <w:rFonts w:ascii="Arial" w:hAnsi="Arial" w:cs="Arial"/>
          <w:bCs/>
          <w:sz w:val="22"/>
          <w:szCs w:val="22"/>
          <w:lang w:val="en-IE"/>
        </w:rPr>
        <w:t xml:space="preserve">The Coordinator will: </w:t>
      </w:r>
    </w:p>
    <w:p w14:paraId="0ED6A97E" w14:textId="77777777" w:rsidR="000941B1" w:rsidRPr="00D32340" w:rsidRDefault="000941B1" w:rsidP="00D32340">
      <w:pPr>
        <w:spacing w:line="276" w:lineRule="auto"/>
        <w:jc w:val="both"/>
        <w:rPr>
          <w:rFonts w:ascii="Arial" w:hAnsi="Arial" w:cs="Arial"/>
          <w:b/>
          <w:sz w:val="22"/>
          <w:szCs w:val="22"/>
          <w:lang w:val="en-IE"/>
        </w:rPr>
      </w:pPr>
    </w:p>
    <w:p w14:paraId="5C30F12E" w14:textId="6AF1A5E2" w:rsidR="000941B1" w:rsidRPr="00D32340" w:rsidRDefault="000941B1" w:rsidP="00D32340">
      <w:pPr>
        <w:numPr>
          <w:ilvl w:val="0"/>
          <w:numId w:val="1"/>
        </w:numPr>
        <w:suppressAutoHyphens w:val="0"/>
        <w:spacing w:line="276" w:lineRule="auto"/>
        <w:jc w:val="both"/>
        <w:rPr>
          <w:rFonts w:ascii="Arial" w:hAnsi="Arial" w:cs="Arial"/>
          <w:sz w:val="22"/>
          <w:szCs w:val="22"/>
          <w:lang w:val="en-IE" w:eastAsia="en-US"/>
        </w:rPr>
      </w:pPr>
      <w:r w:rsidRPr="00D32340">
        <w:rPr>
          <w:rFonts w:ascii="Arial" w:hAnsi="Arial" w:cs="Arial"/>
          <w:sz w:val="22"/>
          <w:szCs w:val="22"/>
          <w:lang w:val="en-IE" w:eastAsia="en-US"/>
        </w:rPr>
        <w:t>Play a strong leadership role within the organisation to ensure the ethos and values of O</w:t>
      </w:r>
      <w:r w:rsidR="00AB0B9A">
        <w:rPr>
          <w:rFonts w:ascii="Arial" w:hAnsi="Arial" w:cs="Arial"/>
          <w:sz w:val="22"/>
          <w:szCs w:val="22"/>
          <w:lang w:val="en-IE" w:eastAsia="en-US"/>
        </w:rPr>
        <w:t>VK</w:t>
      </w:r>
      <w:r w:rsidRPr="00D32340">
        <w:rPr>
          <w:rFonts w:ascii="Arial" w:hAnsi="Arial" w:cs="Arial"/>
          <w:sz w:val="22"/>
          <w:szCs w:val="22"/>
          <w:lang w:val="en-IE" w:eastAsia="en-US"/>
        </w:rPr>
        <w:t xml:space="preserve"> are maintained and developed.</w:t>
      </w:r>
    </w:p>
    <w:p w14:paraId="5576FE0B" w14:textId="10F275DC" w:rsidR="00D32340" w:rsidRPr="00D32340" w:rsidRDefault="00D32340" w:rsidP="00D32340">
      <w:pPr>
        <w:numPr>
          <w:ilvl w:val="0"/>
          <w:numId w:val="1"/>
        </w:numPr>
        <w:suppressAutoHyphens w:val="0"/>
        <w:spacing w:line="276" w:lineRule="auto"/>
        <w:jc w:val="both"/>
        <w:rPr>
          <w:rFonts w:ascii="Arial" w:hAnsi="Arial" w:cs="Arial"/>
          <w:sz w:val="22"/>
          <w:szCs w:val="22"/>
          <w:lang w:val="en-IE" w:eastAsia="en-US"/>
        </w:rPr>
      </w:pPr>
      <w:r w:rsidRPr="00D32340">
        <w:rPr>
          <w:rFonts w:ascii="Arial" w:hAnsi="Arial" w:cs="Arial"/>
          <w:sz w:val="22"/>
          <w:szCs w:val="22"/>
          <w:lang w:val="en-IE" w:eastAsia="en-US"/>
        </w:rPr>
        <w:t xml:space="preserve">Support the engagement of older people in their community and the development of older persons groups in line with the principles of community development </w:t>
      </w:r>
    </w:p>
    <w:p w14:paraId="5CA16A92" w14:textId="77777777" w:rsidR="000941B1" w:rsidRPr="00D32340" w:rsidRDefault="000941B1" w:rsidP="00D32340">
      <w:pPr>
        <w:numPr>
          <w:ilvl w:val="0"/>
          <w:numId w:val="1"/>
        </w:numPr>
        <w:suppressAutoHyphens w:val="0"/>
        <w:spacing w:line="276" w:lineRule="auto"/>
        <w:jc w:val="both"/>
        <w:rPr>
          <w:rFonts w:ascii="Arial" w:hAnsi="Arial" w:cs="Arial"/>
          <w:sz w:val="22"/>
          <w:szCs w:val="22"/>
          <w:lang w:val="en-IE" w:eastAsia="en-US"/>
        </w:rPr>
      </w:pPr>
      <w:r w:rsidRPr="00D32340">
        <w:rPr>
          <w:rFonts w:ascii="Arial" w:hAnsi="Arial" w:cs="Arial"/>
          <w:sz w:val="22"/>
          <w:szCs w:val="22"/>
          <w:lang w:val="en-IE" w:eastAsia="en-US"/>
        </w:rPr>
        <w:t xml:space="preserve">Work creatively and collaboratively to develop programmes and initiatives to support the inclusion of older people in their communities and wider society. </w:t>
      </w:r>
    </w:p>
    <w:p w14:paraId="37823C5B" w14:textId="77777777" w:rsidR="000941B1" w:rsidRPr="00D32340" w:rsidRDefault="000941B1" w:rsidP="00D32340">
      <w:pPr>
        <w:numPr>
          <w:ilvl w:val="0"/>
          <w:numId w:val="1"/>
        </w:numPr>
        <w:suppressAutoHyphens w:val="0"/>
        <w:spacing w:line="276" w:lineRule="auto"/>
        <w:jc w:val="both"/>
        <w:rPr>
          <w:rFonts w:ascii="Arial" w:hAnsi="Arial" w:cs="Arial"/>
          <w:sz w:val="22"/>
          <w:szCs w:val="22"/>
          <w:lang w:val="en-IE" w:eastAsia="en-US"/>
        </w:rPr>
      </w:pPr>
      <w:r w:rsidRPr="00D32340">
        <w:rPr>
          <w:rFonts w:ascii="Arial" w:hAnsi="Arial" w:cs="Arial"/>
          <w:sz w:val="22"/>
          <w:szCs w:val="22"/>
          <w:lang w:val="en-IE" w:eastAsia="en-US"/>
        </w:rPr>
        <w:t>Develop and promote strong interagency relationships with other services and agencies.</w:t>
      </w:r>
    </w:p>
    <w:p w14:paraId="1A523651" w14:textId="77777777" w:rsidR="000941B1" w:rsidRPr="00D32340" w:rsidRDefault="000941B1" w:rsidP="00D32340">
      <w:pPr>
        <w:numPr>
          <w:ilvl w:val="0"/>
          <w:numId w:val="1"/>
        </w:numPr>
        <w:suppressAutoHyphens w:val="0"/>
        <w:spacing w:line="276" w:lineRule="auto"/>
        <w:jc w:val="both"/>
        <w:rPr>
          <w:rFonts w:ascii="Arial" w:hAnsi="Arial" w:cs="Arial"/>
          <w:bCs/>
          <w:sz w:val="22"/>
          <w:szCs w:val="22"/>
        </w:rPr>
      </w:pPr>
      <w:r w:rsidRPr="00D32340">
        <w:rPr>
          <w:rFonts w:ascii="Arial" w:hAnsi="Arial" w:cs="Arial"/>
          <w:bCs/>
          <w:sz w:val="22"/>
          <w:szCs w:val="22"/>
        </w:rPr>
        <w:t>Be responsible for the internal organisation and day to day management of the project</w:t>
      </w:r>
    </w:p>
    <w:p w14:paraId="5EFA914C" w14:textId="4AA018E1" w:rsidR="000941B1" w:rsidRPr="00D32340" w:rsidRDefault="000941B1" w:rsidP="00D32340">
      <w:pPr>
        <w:numPr>
          <w:ilvl w:val="0"/>
          <w:numId w:val="1"/>
        </w:numPr>
        <w:suppressAutoHyphens w:val="0"/>
        <w:spacing w:line="276" w:lineRule="auto"/>
        <w:jc w:val="both"/>
        <w:rPr>
          <w:rFonts w:ascii="Arial" w:hAnsi="Arial" w:cs="Arial"/>
          <w:bCs/>
          <w:sz w:val="22"/>
          <w:szCs w:val="22"/>
        </w:rPr>
      </w:pPr>
      <w:r w:rsidRPr="00D32340">
        <w:rPr>
          <w:rFonts w:ascii="Arial" w:hAnsi="Arial" w:cs="Arial"/>
          <w:sz w:val="22"/>
          <w:szCs w:val="22"/>
        </w:rPr>
        <w:lastRenderedPageBreak/>
        <w:t xml:space="preserve">Work with the Steering Group to </w:t>
      </w:r>
      <w:r w:rsidRPr="00D32340">
        <w:rPr>
          <w:rFonts w:ascii="Arial" w:hAnsi="Arial" w:cs="Arial"/>
          <w:bCs/>
          <w:sz w:val="22"/>
          <w:szCs w:val="22"/>
        </w:rPr>
        <w:t xml:space="preserve">implement appropriate policies and procedures </w:t>
      </w:r>
      <w:r w:rsidR="00D32340" w:rsidRPr="00D32340">
        <w:rPr>
          <w:rFonts w:ascii="Arial" w:hAnsi="Arial" w:cs="Arial"/>
          <w:bCs/>
          <w:sz w:val="22"/>
          <w:szCs w:val="22"/>
        </w:rPr>
        <w:t xml:space="preserve">approved by the Board of County Kildare LEADER Partnership </w:t>
      </w:r>
      <w:r w:rsidRPr="00D32340">
        <w:rPr>
          <w:rFonts w:ascii="Arial" w:hAnsi="Arial" w:cs="Arial"/>
          <w:bCs/>
          <w:sz w:val="22"/>
          <w:szCs w:val="22"/>
        </w:rPr>
        <w:t>to ensure best practice and accountability.</w:t>
      </w:r>
    </w:p>
    <w:p w14:paraId="4DA50293" w14:textId="77777777" w:rsidR="000941B1" w:rsidRPr="00D32340" w:rsidRDefault="000941B1" w:rsidP="00D32340">
      <w:pPr>
        <w:numPr>
          <w:ilvl w:val="0"/>
          <w:numId w:val="1"/>
        </w:numPr>
        <w:suppressAutoHyphens w:val="0"/>
        <w:spacing w:line="276" w:lineRule="auto"/>
        <w:jc w:val="both"/>
        <w:rPr>
          <w:rFonts w:ascii="Arial" w:hAnsi="Arial" w:cs="Arial"/>
          <w:bCs/>
          <w:sz w:val="22"/>
          <w:szCs w:val="22"/>
        </w:rPr>
      </w:pPr>
      <w:r w:rsidRPr="00D32340">
        <w:rPr>
          <w:rFonts w:ascii="Arial" w:hAnsi="Arial" w:cs="Arial"/>
          <w:sz w:val="22"/>
          <w:szCs w:val="22"/>
        </w:rPr>
        <w:t xml:space="preserve">Identify funding sources, make applications on behalf of the Project, and liaise with the relevant funding agencies </w:t>
      </w:r>
    </w:p>
    <w:p w14:paraId="4E60A5CE" w14:textId="77777777" w:rsidR="000941B1" w:rsidRPr="00D32340" w:rsidRDefault="000941B1" w:rsidP="00D32340">
      <w:pPr>
        <w:numPr>
          <w:ilvl w:val="0"/>
          <w:numId w:val="1"/>
        </w:numPr>
        <w:suppressAutoHyphens w:val="0"/>
        <w:spacing w:line="276" w:lineRule="auto"/>
        <w:jc w:val="both"/>
        <w:rPr>
          <w:rFonts w:ascii="Arial" w:hAnsi="Arial" w:cs="Arial"/>
          <w:sz w:val="22"/>
          <w:szCs w:val="22"/>
        </w:rPr>
      </w:pPr>
      <w:r w:rsidRPr="00D32340">
        <w:rPr>
          <w:rFonts w:ascii="Arial" w:hAnsi="Arial" w:cs="Arial"/>
          <w:sz w:val="22"/>
          <w:szCs w:val="22"/>
        </w:rPr>
        <w:t>Present monthly work / progress reports to the Steering group and Board of County Kildare LEADER Partnership.</w:t>
      </w:r>
    </w:p>
    <w:p w14:paraId="6CC5B8F5" w14:textId="2B53DB7A" w:rsidR="000941B1" w:rsidRPr="00D32340" w:rsidRDefault="000941B1" w:rsidP="00D32340">
      <w:pPr>
        <w:numPr>
          <w:ilvl w:val="0"/>
          <w:numId w:val="1"/>
        </w:numPr>
        <w:suppressAutoHyphens w:val="0"/>
        <w:spacing w:line="276" w:lineRule="auto"/>
        <w:jc w:val="both"/>
        <w:rPr>
          <w:rFonts w:ascii="Arial" w:hAnsi="Arial" w:cs="Arial"/>
          <w:sz w:val="22"/>
          <w:szCs w:val="22"/>
        </w:rPr>
      </w:pPr>
      <w:r w:rsidRPr="00D32340">
        <w:rPr>
          <w:rFonts w:ascii="Arial" w:hAnsi="Arial" w:cs="Arial"/>
          <w:sz w:val="22"/>
          <w:szCs w:val="22"/>
        </w:rPr>
        <w:t xml:space="preserve">Oversee the financial </w:t>
      </w:r>
      <w:r w:rsidR="00D32340" w:rsidRPr="00D32340">
        <w:rPr>
          <w:rFonts w:ascii="Arial" w:hAnsi="Arial" w:cs="Arial"/>
          <w:sz w:val="22"/>
          <w:szCs w:val="22"/>
        </w:rPr>
        <w:t xml:space="preserve">and risk </w:t>
      </w:r>
      <w:r w:rsidRPr="00D32340">
        <w:rPr>
          <w:rFonts w:ascii="Arial" w:hAnsi="Arial" w:cs="Arial"/>
          <w:sz w:val="22"/>
          <w:szCs w:val="22"/>
        </w:rPr>
        <w:t xml:space="preserve">management of the Project </w:t>
      </w:r>
      <w:r w:rsidR="00D32340" w:rsidRPr="00D32340">
        <w:rPr>
          <w:rFonts w:ascii="Arial" w:hAnsi="Arial" w:cs="Arial"/>
          <w:sz w:val="22"/>
          <w:szCs w:val="22"/>
        </w:rPr>
        <w:t>in liaison with the CKLP Financial Controller</w:t>
      </w:r>
      <w:r w:rsidRPr="00D32340">
        <w:rPr>
          <w:rFonts w:ascii="Arial" w:hAnsi="Arial" w:cs="Arial"/>
          <w:sz w:val="22"/>
          <w:szCs w:val="22"/>
        </w:rPr>
        <w:t xml:space="preserve">.   </w:t>
      </w:r>
    </w:p>
    <w:p w14:paraId="78558922" w14:textId="47F9A271" w:rsidR="000941B1" w:rsidRPr="00D32340" w:rsidRDefault="000941B1" w:rsidP="00D32340">
      <w:pPr>
        <w:pStyle w:val="ListParagraph"/>
        <w:widowControl w:val="0"/>
        <w:numPr>
          <w:ilvl w:val="0"/>
          <w:numId w:val="1"/>
        </w:numPr>
        <w:spacing w:after="0"/>
        <w:jc w:val="both"/>
        <w:rPr>
          <w:rFonts w:ascii="Arial" w:hAnsi="Arial" w:cs="Arial"/>
          <w:lang w:val="en-GB"/>
        </w:rPr>
      </w:pPr>
      <w:r w:rsidRPr="00D32340">
        <w:rPr>
          <w:rFonts w:ascii="Arial" w:hAnsi="Arial" w:cs="Arial"/>
          <w:lang w:val="en-GB"/>
        </w:rPr>
        <w:t xml:space="preserve">Support and supervise </w:t>
      </w:r>
      <w:r w:rsidR="00D32340" w:rsidRPr="00D32340">
        <w:rPr>
          <w:rFonts w:ascii="Arial" w:hAnsi="Arial" w:cs="Arial"/>
          <w:lang w:val="en-GB"/>
        </w:rPr>
        <w:t xml:space="preserve">OVK staff </w:t>
      </w:r>
      <w:r w:rsidRPr="00D32340">
        <w:rPr>
          <w:rFonts w:ascii="Arial" w:hAnsi="Arial" w:cs="Arial"/>
          <w:lang w:val="en-GB"/>
        </w:rPr>
        <w:t xml:space="preserve">and volunteers </w:t>
      </w:r>
    </w:p>
    <w:p w14:paraId="74CE4F6A" w14:textId="44FB3FA6" w:rsidR="00D32340" w:rsidRPr="00D32340" w:rsidRDefault="00D32340" w:rsidP="00D32340">
      <w:pPr>
        <w:widowControl w:val="0"/>
        <w:numPr>
          <w:ilvl w:val="0"/>
          <w:numId w:val="1"/>
        </w:numPr>
        <w:suppressAutoHyphens w:val="0"/>
        <w:spacing w:line="276" w:lineRule="auto"/>
        <w:jc w:val="both"/>
        <w:rPr>
          <w:rFonts w:ascii="Arial" w:hAnsi="Arial" w:cs="Arial"/>
          <w:sz w:val="22"/>
          <w:szCs w:val="22"/>
          <w:lang w:val="en-IE"/>
        </w:rPr>
      </w:pPr>
      <w:r w:rsidRPr="00D32340">
        <w:rPr>
          <w:rFonts w:ascii="Arial" w:hAnsi="Arial" w:cs="Arial"/>
          <w:sz w:val="22"/>
          <w:szCs w:val="22"/>
        </w:rPr>
        <w:t xml:space="preserve">Identify and source specific further education and training opportunities for staff and volunteers </w:t>
      </w:r>
      <w:r w:rsidR="000941B1" w:rsidRPr="00D32340">
        <w:rPr>
          <w:rFonts w:ascii="Arial" w:hAnsi="Arial" w:cs="Arial"/>
          <w:sz w:val="22"/>
          <w:szCs w:val="22"/>
        </w:rPr>
        <w:t xml:space="preserve"> </w:t>
      </w:r>
    </w:p>
    <w:p w14:paraId="5DD3C2DD" w14:textId="67DA5079" w:rsidR="000941B1" w:rsidRPr="00AB0B9A" w:rsidRDefault="000941B1" w:rsidP="00D32340">
      <w:pPr>
        <w:numPr>
          <w:ilvl w:val="0"/>
          <w:numId w:val="1"/>
        </w:numPr>
        <w:suppressAutoHyphens w:val="0"/>
        <w:spacing w:line="276" w:lineRule="auto"/>
        <w:jc w:val="both"/>
        <w:rPr>
          <w:rFonts w:ascii="Arial" w:hAnsi="Arial" w:cs="Arial"/>
          <w:b/>
          <w:sz w:val="22"/>
          <w:szCs w:val="22"/>
          <w:lang w:val="en-IE"/>
        </w:rPr>
      </w:pPr>
      <w:r w:rsidRPr="00D32340">
        <w:rPr>
          <w:rFonts w:ascii="Arial" w:hAnsi="Arial" w:cs="Arial"/>
          <w:bCs/>
          <w:sz w:val="22"/>
          <w:szCs w:val="22"/>
        </w:rPr>
        <w:t xml:space="preserve">Carry out any additional tasks that may be deemed necessary for the effective running of the Project. </w:t>
      </w:r>
    </w:p>
    <w:p w14:paraId="78CDC442" w14:textId="77777777" w:rsidR="00AB0B9A" w:rsidRPr="00AB0B9A" w:rsidRDefault="00AB0B9A" w:rsidP="00AB0B9A">
      <w:pPr>
        <w:pStyle w:val="Heading4"/>
        <w:rPr>
          <w:rFonts w:ascii="Arial" w:hAnsi="Arial" w:cs="Arial"/>
          <w:sz w:val="22"/>
          <w:szCs w:val="22"/>
        </w:rPr>
      </w:pPr>
      <w:proofErr w:type="gramStart"/>
      <w:r w:rsidRPr="00AB0B9A">
        <w:rPr>
          <w:rFonts w:ascii="Arial" w:hAnsi="Arial" w:cs="Arial"/>
          <w:sz w:val="22"/>
          <w:szCs w:val="22"/>
        </w:rPr>
        <w:t>Specifically</w:t>
      </w:r>
      <w:proofErr w:type="gramEnd"/>
      <w:r w:rsidRPr="00AB0B9A">
        <w:rPr>
          <w:rFonts w:ascii="Arial" w:hAnsi="Arial" w:cs="Arial"/>
          <w:sz w:val="22"/>
          <w:szCs w:val="22"/>
        </w:rPr>
        <w:t xml:space="preserve"> the role includes:</w:t>
      </w:r>
    </w:p>
    <w:p w14:paraId="08EF0A3F" w14:textId="77777777" w:rsidR="00AB0B9A" w:rsidRPr="00AB0B9A" w:rsidRDefault="00AB0B9A" w:rsidP="00AB0B9A">
      <w:pPr>
        <w:pStyle w:val="NoSpacing"/>
        <w:rPr>
          <w:rFonts w:ascii="Arial" w:eastAsia="Times New Roman" w:hAnsi="Arial" w:cs="Arial"/>
          <w:b/>
          <w:bCs/>
        </w:rPr>
      </w:pPr>
      <w:r w:rsidRPr="00AB0B9A">
        <w:rPr>
          <w:rFonts w:ascii="Arial" w:hAnsi="Arial" w:cs="Arial"/>
          <w:b/>
          <w:bCs/>
        </w:rPr>
        <w:t>Project Management</w:t>
      </w:r>
    </w:p>
    <w:p w14:paraId="5568C683" w14:textId="162FD099" w:rsidR="00AB0B9A" w:rsidRPr="00AB0B9A" w:rsidRDefault="00AB0B9A" w:rsidP="00AB0B9A">
      <w:pPr>
        <w:ind w:left="720"/>
        <w:rPr>
          <w:rFonts w:ascii="Arial" w:hAnsi="Arial" w:cs="Arial"/>
          <w:sz w:val="22"/>
          <w:szCs w:val="22"/>
        </w:rPr>
      </w:pPr>
      <w:r w:rsidRPr="00AB0B9A">
        <w:rPr>
          <w:rFonts w:ascii="Arial" w:hAnsi="Arial" w:cs="Arial"/>
          <w:sz w:val="22"/>
          <w:szCs w:val="22"/>
        </w:rPr>
        <w:t xml:space="preserve">Develop and implement </w:t>
      </w:r>
      <w:r>
        <w:rPr>
          <w:rFonts w:ascii="Arial" w:hAnsi="Arial" w:cs="Arial"/>
          <w:sz w:val="22"/>
          <w:szCs w:val="22"/>
        </w:rPr>
        <w:t>the OVK</w:t>
      </w:r>
      <w:r w:rsidRPr="00AB0B9A">
        <w:rPr>
          <w:rFonts w:ascii="Arial" w:hAnsi="Arial" w:cs="Arial"/>
          <w:sz w:val="22"/>
          <w:szCs w:val="22"/>
        </w:rPr>
        <w:t xml:space="preserve"> strateg</w:t>
      </w:r>
      <w:r>
        <w:rPr>
          <w:rFonts w:ascii="Arial" w:hAnsi="Arial" w:cs="Arial"/>
          <w:sz w:val="22"/>
          <w:szCs w:val="22"/>
        </w:rPr>
        <w:t>y</w:t>
      </w:r>
      <w:r w:rsidRPr="00AB0B9A">
        <w:rPr>
          <w:rFonts w:ascii="Arial" w:hAnsi="Arial" w:cs="Arial"/>
          <w:sz w:val="22"/>
          <w:szCs w:val="22"/>
        </w:rPr>
        <w:t xml:space="preserve"> and workplan.</w:t>
      </w:r>
    </w:p>
    <w:p w14:paraId="3D7163D3" w14:textId="77777777" w:rsidR="00AB0B9A" w:rsidRPr="00AB0B9A" w:rsidRDefault="00AB0B9A" w:rsidP="00AB0B9A">
      <w:pPr>
        <w:ind w:left="720"/>
        <w:rPr>
          <w:rFonts w:ascii="Arial" w:hAnsi="Arial" w:cs="Arial"/>
          <w:sz w:val="22"/>
          <w:szCs w:val="22"/>
        </w:rPr>
      </w:pPr>
      <w:r w:rsidRPr="00AB0B9A">
        <w:rPr>
          <w:rFonts w:ascii="Arial" w:hAnsi="Arial" w:cs="Arial"/>
          <w:sz w:val="22"/>
          <w:szCs w:val="22"/>
        </w:rPr>
        <w:t>Raise the profile of the project and promote programmes</w:t>
      </w:r>
    </w:p>
    <w:p w14:paraId="420F5A83" w14:textId="77777777" w:rsidR="00AB0B9A" w:rsidRPr="00AB0B9A" w:rsidRDefault="00AB0B9A" w:rsidP="00AB0B9A">
      <w:pPr>
        <w:ind w:left="720"/>
        <w:rPr>
          <w:rFonts w:ascii="Arial" w:hAnsi="Arial" w:cs="Arial"/>
          <w:sz w:val="22"/>
          <w:szCs w:val="22"/>
        </w:rPr>
      </w:pPr>
      <w:r w:rsidRPr="00AB0B9A">
        <w:rPr>
          <w:rFonts w:ascii="Arial" w:hAnsi="Arial" w:cs="Arial"/>
          <w:sz w:val="22"/>
          <w:szCs w:val="22"/>
        </w:rPr>
        <w:t>Develop and implement monitoring and evaluation systems. </w:t>
      </w:r>
    </w:p>
    <w:p w14:paraId="62102AA8" w14:textId="77777777" w:rsidR="00AB0B9A" w:rsidRPr="00AB0B9A" w:rsidRDefault="00AB0B9A" w:rsidP="00AB0B9A">
      <w:pPr>
        <w:ind w:left="720"/>
        <w:rPr>
          <w:rFonts w:ascii="Arial" w:hAnsi="Arial" w:cs="Arial"/>
          <w:sz w:val="22"/>
          <w:szCs w:val="22"/>
        </w:rPr>
      </w:pPr>
    </w:p>
    <w:p w14:paraId="21414B6C" w14:textId="77777777" w:rsidR="00AB0B9A" w:rsidRPr="00AB0B9A" w:rsidRDefault="00AB0B9A" w:rsidP="00AB0B9A">
      <w:pPr>
        <w:pStyle w:val="NoSpacing"/>
        <w:rPr>
          <w:rFonts w:ascii="Arial" w:hAnsi="Arial" w:cs="Arial"/>
          <w:b/>
          <w:bCs/>
        </w:rPr>
      </w:pPr>
      <w:r w:rsidRPr="00AB0B9A">
        <w:rPr>
          <w:rFonts w:ascii="Arial" w:hAnsi="Arial" w:cs="Arial"/>
          <w:b/>
          <w:bCs/>
        </w:rPr>
        <w:t>Staffing</w:t>
      </w:r>
    </w:p>
    <w:p w14:paraId="60F72049" w14:textId="0881E7C0" w:rsidR="00AB0B9A" w:rsidRPr="00AB0B9A" w:rsidRDefault="00AB0B9A" w:rsidP="00AB0B9A">
      <w:pPr>
        <w:ind w:left="720"/>
        <w:rPr>
          <w:rFonts w:ascii="Arial" w:hAnsi="Arial" w:cs="Arial"/>
          <w:sz w:val="22"/>
          <w:szCs w:val="22"/>
        </w:rPr>
      </w:pPr>
      <w:r w:rsidRPr="00AB0B9A">
        <w:rPr>
          <w:rFonts w:ascii="Arial" w:hAnsi="Arial" w:cs="Arial"/>
          <w:sz w:val="22"/>
          <w:szCs w:val="22"/>
        </w:rPr>
        <w:t>Lead a team</w:t>
      </w:r>
      <w:r>
        <w:rPr>
          <w:rFonts w:ascii="Arial" w:hAnsi="Arial" w:cs="Arial"/>
          <w:sz w:val="22"/>
          <w:szCs w:val="22"/>
        </w:rPr>
        <w:t xml:space="preserve"> – staff and volunteers - </w:t>
      </w:r>
      <w:r w:rsidRPr="00AB0B9A">
        <w:rPr>
          <w:rFonts w:ascii="Arial" w:hAnsi="Arial" w:cs="Arial"/>
          <w:sz w:val="22"/>
          <w:szCs w:val="22"/>
        </w:rPr>
        <w:t xml:space="preserve"> to include supervision and support.</w:t>
      </w:r>
    </w:p>
    <w:p w14:paraId="039E7740" w14:textId="77777777" w:rsidR="00AB0B9A" w:rsidRPr="00AB0B9A" w:rsidRDefault="00AB0B9A" w:rsidP="00AB0B9A">
      <w:pPr>
        <w:ind w:left="720"/>
        <w:rPr>
          <w:rFonts w:ascii="Arial" w:hAnsi="Arial" w:cs="Arial"/>
          <w:sz w:val="22"/>
          <w:szCs w:val="22"/>
        </w:rPr>
      </w:pPr>
      <w:r w:rsidRPr="00AB0B9A">
        <w:rPr>
          <w:rFonts w:ascii="Arial" w:hAnsi="Arial" w:cs="Arial"/>
          <w:sz w:val="22"/>
          <w:szCs w:val="22"/>
        </w:rPr>
        <w:t>Engage and contribute as a member of the Coordination Staff Group with the line managers of all programmes managed by CKLP.</w:t>
      </w:r>
    </w:p>
    <w:p w14:paraId="5FAF204D" w14:textId="77777777" w:rsidR="00AB0B9A" w:rsidRPr="00AB0B9A" w:rsidRDefault="00AB0B9A" w:rsidP="00AB0B9A">
      <w:pPr>
        <w:rPr>
          <w:rFonts w:ascii="Arial" w:hAnsi="Arial" w:cs="Arial"/>
          <w:sz w:val="22"/>
          <w:szCs w:val="22"/>
        </w:rPr>
      </w:pPr>
    </w:p>
    <w:p w14:paraId="5C771259" w14:textId="77777777" w:rsidR="00AB0B9A" w:rsidRPr="00AB0B9A" w:rsidRDefault="00AB0B9A" w:rsidP="00AB0B9A">
      <w:pPr>
        <w:pStyle w:val="NoSpacing"/>
        <w:rPr>
          <w:rFonts w:ascii="Arial" w:hAnsi="Arial" w:cs="Arial"/>
          <w:b/>
          <w:bCs/>
        </w:rPr>
      </w:pPr>
      <w:r w:rsidRPr="00AB0B9A">
        <w:rPr>
          <w:rFonts w:ascii="Arial" w:hAnsi="Arial" w:cs="Arial"/>
          <w:b/>
          <w:bCs/>
        </w:rPr>
        <w:t xml:space="preserve">Interagency Collaboration </w:t>
      </w:r>
    </w:p>
    <w:p w14:paraId="5F07BB25" w14:textId="23782E3E" w:rsidR="00AB0B9A" w:rsidRPr="00AB0B9A" w:rsidRDefault="00AB0B9A" w:rsidP="00AB0B9A">
      <w:pPr>
        <w:ind w:left="720"/>
        <w:rPr>
          <w:rFonts w:ascii="Arial" w:hAnsi="Arial" w:cs="Arial"/>
          <w:sz w:val="22"/>
          <w:szCs w:val="22"/>
        </w:rPr>
      </w:pPr>
      <w:r w:rsidRPr="00AB0B9A">
        <w:rPr>
          <w:rFonts w:ascii="Arial" w:hAnsi="Arial" w:cs="Arial"/>
          <w:sz w:val="22"/>
          <w:szCs w:val="22"/>
        </w:rPr>
        <w:t xml:space="preserve">Develop and maintain close and effective working relationships with organisations working with </w:t>
      </w:r>
      <w:r>
        <w:rPr>
          <w:rFonts w:ascii="Arial" w:hAnsi="Arial" w:cs="Arial"/>
          <w:sz w:val="22"/>
          <w:szCs w:val="22"/>
        </w:rPr>
        <w:t>the OVK</w:t>
      </w:r>
      <w:r w:rsidRPr="00AB0B9A">
        <w:rPr>
          <w:rFonts w:ascii="Arial" w:hAnsi="Arial" w:cs="Arial"/>
          <w:sz w:val="22"/>
          <w:szCs w:val="22"/>
        </w:rPr>
        <w:t xml:space="preserve"> target group.</w:t>
      </w:r>
    </w:p>
    <w:p w14:paraId="46A359FA" w14:textId="19512948" w:rsidR="00AB0B9A" w:rsidRPr="00AB0B9A" w:rsidRDefault="00AB0B9A" w:rsidP="00AB0B9A">
      <w:pPr>
        <w:ind w:left="720"/>
        <w:rPr>
          <w:rFonts w:ascii="Arial" w:hAnsi="Arial" w:cs="Arial"/>
          <w:sz w:val="22"/>
          <w:szCs w:val="22"/>
        </w:rPr>
      </w:pPr>
      <w:r w:rsidRPr="00AB0B9A">
        <w:rPr>
          <w:rFonts w:ascii="Arial" w:hAnsi="Arial" w:cs="Arial"/>
          <w:sz w:val="22"/>
          <w:szCs w:val="22"/>
        </w:rPr>
        <w:t xml:space="preserve">Provide regular progress reports to the programme’s </w:t>
      </w:r>
      <w:r>
        <w:rPr>
          <w:rFonts w:ascii="Arial" w:hAnsi="Arial" w:cs="Arial"/>
          <w:sz w:val="22"/>
          <w:szCs w:val="22"/>
        </w:rPr>
        <w:t>Steering Group</w:t>
      </w:r>
      <w:r w:rsidRPr="00AB0B9A">
        <w:rPr>
          <w:rFonts w:ascii="Arial" w:hAnsi="Arial" w:cs="Arial"/>
          <w:sz w:val="22"/>
          <w:szCs w:val="22"/>
        </w:rPr>
        <w:t xml:space="preserve"> </w:t>
      </w:r>
    </w:p>
    <w:p w14:paraId="03BF9601" w14:textId="5541DB1B" w:rsidR="00AB0B9A" w:rsidRPr="00AB0B9A" w:rsidRDefault="00AB0B9A" w:rsidP="00AB0B9A">
      <w:pPr>
        <w:ind w:left="720"/>
        <w:rPr>
          <w:rFonts w:ascii="Arial" w:hAnsi="Arial" w:cs="Arial"/>
          <w:sz w:val="22"/>
          <w:szCs w:val="22"/>
        </w:rPr>
      </w:pPr>
      <w:r w:rsidRPr="00AB0B9A">
        <w:rPr>
          <w:rFonts w:ascii="Arial" w:hAnsi="Arial" w:cs="Arial"/>
          <w:sz w:val="22"/>
          <w:szCs w:val="22"/>
        </w:rPr>
        <w:t>Provide reports and updates to the HSE and any other funders as required from time to time.</w:t>
      </w:r>
    </w:p>
    <w:p w14:paraId="67EA5118" w14:textId="77777777" w:rsidR="00AB0B9A" w:rsidRPr="00AB0B9A" w:rsidRDefault="00AB0B9A" w:rsidP="00AB0B9A">
      <w:pPr>
        <w:ind w:left="720"/>
        <w:rPr>
          <w:rFonts w:ascii="Arial" w:hAnsi="Arial" w:cs="Arial"/>
          <w:sz w:val="22"/>
          <w:szCs w:val="22"/>
        </w:rPr>
      </w:pPr>
    </w:p>
    <w:p w14:paraId="2335F06B" w14:textId="77777777" w:rsidR="00AB0B9A" w:rsidRPr="00AB0B9A" w:rsidRDefault="00AB0B9A" w:rsidP="00AB0B9A">
      <w:pPr>
        <w:pStyle w:val="NoSpacing"/>
        <w:rPr>
          <w:rFonts w:ascii="Arial" w:hAnsi="Arial" w:cs="Arial"/>
          <w:b/>
          <w:bCs/>
        </w:rPr>
      </w:pPr>
      <w:r w:rsidRPr="00AB0B9A">
        <w:rPr>
          <w:rFonts w:ascii="Arial" w:hAnsi="Arial" w:cs="Arial"/>
          <w:b/>
          <w:bCs/>
        </w:rPr>
        <w:t>Policy development</w:t>
      </w:r>
    </w:p>
    <w:p w14:paraId="67550585" w14:textId="05B5B913" w:rsidR="00AB0B9A" w:rsidRPr="00AB0B9A" w:rsidRDefault="00AB0B9A" w:rsidP="00AB0B9A">
      <w:pPr>
        <w:ind w:left="720"/>
        <w:rPr>
          <w:rFonts w:ascii="Arial" w:hAnsi="Arial" w:cs="Arial"/>
          <w:sz w:val="22"/>
          <w:szCs w:val="22"/>
        </w:rPr>
      </w:pPr>
      <w:r w:rsidRPr="00AB0B9A">
        <w:rPr>
          <w:rFonts w:ascii="Arial" w:hAnsi="Arial" w:cs="Arial"/>
          <w:sz w:val="22"/>
          <w:szCs w:val="22"/>
        </w:rPr>
        <w:t xml:space="preserve">Represent the experience of </w:t>
      </w:r>
      <w:r>
        <w:rPr>
          <w:rFonts w:ascii="Arial" w:hAnsi="Arial" w:cs="Arial"/>
          <w:sz w:val="22"/>
          <w:szCs w:val="22"/>
        </w:rPr>
        <w:t>OVK</w:t>
      </w:r>
      <w:r w:rsidRPr="00AB0B9A">
        <w:rPr>
          <w:rFonts w:ascii="Arial" w:hAnsi="Arial" w:cs="Arial"/>
          <w:sz w:val="22"/>
          <w:szCs w:val="22"/>
        </w:rPr>
        <w:t xml:space="preserve"> at local, </w:t>
      </w:r>
      <w:proofErr w:type="gramStart"/>
      <w:r w:rsidRPr="00AB0B9A">
        <w:rPr>
          <w:rFonts w:ascii="Arial" w:hAnsi="Arial" w:cs="Arial"/>
          <w:sz w:val="22"/>
          <w:szCs w:val="22"/>
        </w:rPr>
        <w:t>regional</w:t>
      </w:r>
      <w:proofErr w:type="gramEnd"/>
      <w:r w:rsidRPr="00AB0B9A">
        <w:rPr>
          <w:rFonts w:ascii="Arial" w:hAnsi="Arial" w:cs="Arial"/>
          <w:sz w:val="22"/>
          <w:szCs w:val="22"/>
        </w:rPr>
        <w:t xml:space="preserve"> and national levels</w:t>
      </w:r>
    </w:p>
    <w:p w14:paraId="43C1B88D" w14:textId="77777777" w:rsidR="00AB0B9A" w:rsidRPr="00AB0B9A" w:rsidRDefault="00AB0B9A" w:rsidP="00AB0B9A">
      <w:pPr>
        <w:ind w:left="720"/>
        <w:rPr>
          <w:rFonts w:ascii="Arial" w:hAnsi="Arial" w:cs="Arial"/>
          <w:sz w:val="22"/>
          <w:szCs w:val="22"/>
        </w:rPr>
      </w:pPr>
      <w:r w:rsidRPr="00AB0B9A">
        <w:rPr>
          <w:rFonts w:ascii="Arial" w:hAnsi="Arial" w:cs="Arial"/>
          <w:sz w:val="22"/>
          <w:szCs w:val="22"/>
        </w:rPr>
        <w:t>Contribute to the strategic policies of County Kildare LEADER Partnership in relation to health and wellbeing</w:t>
      </w:r>
    </w:p>
    <w:p w14:paraId="79D1CF03" w14:textId="4E12BBB9" w:rsidR="00AB0B9A" w:rsidRPr="00AB0B9A" w:rsidRDefault="00AB0B9A" w:rsidP="00AB0B9A">
      <w:pPr>
        <w:ind w:left="720"/>
        <w:rPr>
          <w:rFonts w:ascii="Arial" w:hAnsi="Arial" w:cs="Arial"/>
          <w:sz w:val="22"/>
          <w:szCs w:val="22"/>
        </w:rPr>
      </w:pPr>
      <w:r w:rsidRPr="00AB0B9A">
        <w:rPr>
          <w:rFonts w:ascii="Arial" w:hAnsi="Arial" w:cs="Arial"/>
          <w:sz w:val="22"/>
          <w:szCs w:val="22"/>
        </w:rPr>
        <w:t xml:space="preserve">Keep up-to-date on national and international developments in relation to </w:t>
      </w:r>
      <w:r>
        <w:rPr>
          <w:rFonts w:ascii="Arial" w:hAnsi="Arial" w:cs="Arial"/>
          <w:sz w:val="22"/>
          <w:szCs w:val="22"/>
        </w:rPr>
        <w:t xml:space="preserve">the </w:t>
      </w:r>
      <w:r w:rsidRPr="00AB0B9A">
        <w:rPr>
          <w:rFonts w:ascii="Arial" w:hAnsi="Arial" w:cs="Arial"/>
          <w:sz w:val="22"/>
          <w:szCs w:val="22"/>
        </w:rPr>
        <w:t>target group</w:t>
      </w:r>
    </w:p>
    <w:p w14:paraId="00FFA579" w14:textId="77777777" w:rsidR="00AB0B9A" w:rsidRPr="00AB0B9A" w:rsidRDefault="00AB0B9A" w:rsidP="00AB0B9A">
      <w:pPr>
        <w:ind w:left="720"/>
        <w:rPr>
          <w:rFonts w:ascii="Arial" w:hAnsi="Arial" w:cs="Arial"/>
          <w:sz w:val="22"/>
          <w:szCs w:val="22"/>
        </w:rPr>
      </w:pPr>
    </w:p>
    <w:p w14:paraId="6A7BBE57" w14:textId="77777777" w:rsidR="00AB0B9A" w:rsidRPr="00AB0B9A" w:rsidRDefault="00AB0B9A" w:rsidP="00AB0B9A">
      <w:pPr>
        <w:pStyle w:val="NoSpacing"/>
        <w:rPr>
          <w:rFonts w:ascii="Arial" w:hAnsi="Arial" w:cs="Arial"/>
          <w:b/>
          <w:bCs/>
        </w:rPr>
      </w:pPr>
      <w:r w:rsidRPr="00AB0B9A">
        <w:rPr>
          <w:rFonts w:ascii="Arial" w:hAnsi="Arial" w:cs="Arial"/>
          <w:b/>
          <w:bCs/>
        </w:rPr>
        <w:t>Financial Oversight</w:t>
      </w:r>
    </w:p>
    <w:p w14:paraId="2841EFF7" w14:textId="77777777" w:rsidR="00AB0B9A" w:rsidRPr="00AB0B9A" w:rsidRDefault="00AB0B9A" w:rsidP="00AB0B9A">
      <w:pPr>
        <w:rPr>
          <w:rFonts w:ascii="Arial" w:hAnsi="Arial" w:cs="Arial"/>
          <w:sz w:val="22"/>
          <w:szCs w:val="22"/>
        </w:rPr>
      </w:pPr>
      <w:r w:rsidRPr="00AB0B9A">
        <w:rPr>
          <w:rFonts w:ascii="Arial" w:hAnsi="Arial" w:cs="Arial"/>
          <w:sz w:val="22"/>
          <w:szCs w:val="22"/>
        </w:rPr>
        <w:tab/>
        <w:t>Oversee the day-to-day financial management of the project</w:t>
      </w:r>
    </w:p>
    <w:p w14:paraId="049FAC4D" w14:textId="77777777" w:rsidR="00AB0B9A" w:rsidRPr="00AB0B9A" w:rsidRDefault="00AB0B9A" w:rsidP="00AB0B9A">
      <w:pPr>
        <w:rPr>
          <w:rFonts w:ascii="Arial" w:hAnsi="Arial" w:cs="Arial"/>
          <w:sz w:val="22"/>
          <w:szCs w:val="22"/>
        </w:rPr>
      </w:pPr>
      <w:r w:rsidRPr="00AB0B9A">
        <w:rPr>
          <w:rFonts w:ascii="Arial" w:hAnsi="Arial" w:cs="Arial"/>
          <w:sz w:val="22"/>
          <w:szCs w:val="22"/>
        </w:rPr>
        <w:tab/>
        <w:t>Identify funding opportunities and make applications</w:t>
      </w:r>
    </w:p>
    <w:p w14:paraId="7CA1CA14" w14:textId="33FC2FA8" w:rsidR="00AB0B9A" w:rsidRPr="00AB0B9A" w:rsidRDefault="00AB0B9A" w:rsidP="00AB0B9A">
      <w:pPr>
        <w:rPr>
          <w:rFonts w:ascii="Arial" w:hAnsi="Arial" w:cs="Arial"/>
          <w:sz w:val="22"/>
          <w:szCs w:val="22"/>
        </w:rPr>
      </w:pPr>
      <w:r w:rsidRPr="00AB0B9A">
        <w:rPr>
          <w:rFonts w:ascii="Arial" w:hAnsi="Arial" w:cs="Arial"/>
          <w:sz w:val="22"/>
          <w:szCs w:val="22"/>
        </w:rPr>
        <w:tab/>
        <w:t xml:space="preserve">Prepare an annual budget detailing all aspects of the organisation’s activities and </w:t>
      </w:r>
      <w:r w:rsidRPr="00AB0B9A">
        <w:rPr>
          <w:rFonts w:ascii="Arial" w:hAnsi="Arial" w:cs="Arial"/>
          <w:sz w:val="22"/>
          <w:szCs w:val="22"/>
        </w:rPr>
        <w:tab/>
        <w:t>present at the beginning of the financial year</w:t>
      </w:r>
    </w:p>
    <w:p w14:paraId="65D265BD" w14:textId="5FBAD2DA" w:rsidR="00AB0B9A" w:rsidRPr="00AB0B9A" w:rsidRDefault="00AB0B9A" w:rsidP="00AB0B9A">
      <w:pPr>
        <w:ind w:left="720"/>
        <w:rPr>
          <w:rFonts w:ascii="Arial" w:hAnsi="Arial" w:cs="Arial"/>
          <w:sz w:val="22"/>
          <w:szCs w:val="22"/>
        </w:rPr>
      </w:pPr>
      <w:r w:rsidRPr="00AB0B9A">
        <w:rPr>
          <w:rFonts w:ascii="Arial" w:hAnsi="Arial" w:cs="Arial"/>
          <w:sz w:val="22"/>
          <w:szCs w:val="22"/>
        </w:rPr>
        <w:t xml:space="preserve">Liaise with the Financial Controller of County Kildare LEADER Partnership to ensure that budgets and financial reports are available to the </w:t>
      </w:r>
      <w:r>
        <w:rPr>
          <w:rFonts w:ascii="Arial" w:hAnsi="Arial" w:cs="Arial"/>
          <w:sz w:val="22"/>
          <w:szCs w:val="22"/>
        </w:rPr>
        <w:t xml:space="preserve">Steering Group </w:t>
      </w:r>
      <w:r w:rsidRPr="00AB0B9A">
        <w:rPr>
          <w:rFonts w:ascii="Arial" w:hAnsi="Arial" w:cs="Arial"/>
          <w:sz w:val="22"/>
          <w:szCs w:val="22"/>
        </w:rPr>
        <w:t xml:space="preserve">and the Board of Directors. </w:t>
      </w:r>
    </w:p>
    <w:p w14:paraId="5395E2E5" w14:textId="77777777" w:rsidR="00AB0B9A" w:rsidRPr="00D81B1E" w:rsidRDefault="00AB0B9A" w:rsidP="00AB0B9A">
      <w:pPr>
        <w:ind w:left="720"/>
        <w:rPr>
          <w:rFonts w:cstheme="minorHAnsi"/>
        </w:rPr>
      </w:pPr>
    </w:p>
    <w:p w14:paraId="3D4E1D7B" w14:textId="77777777" w:rsidR="00AB0B9A" w:rsidRPr="005065BC" w:rsidRDefault="00AB0B9A" w:rsidP="00AB0B9A">
      <w:pPr>
        <w:suppressAutoHyphens w:val="0"/>
        <w:spacing w:line="276" w:lineRule="auto"/>
        <w:jc w:val="both"/>
        <w:rPr>
          <w:rFonts w:ascii="Arial" w:hAnsi="Arial" w:cs="Arial"/>
          <w:b/>
          <w:sz w:val="22"/>
          <w:szCs w:val="22"/>
          <w:lang w:val="en-IE"/>
        </w:rPr>
      </w:pPr>
    </w:p>
    <w:p w14:paraId="4C7C4FDC" w14:textId="77777777" w:rsidR="0011542B" w:rsidRPr="00D32340" w:rsidRDefault="0011542B" w:rsidP="0011542B">
      <w:pPr>
        <w:jc w:val="both"/>
        <w:rPr>
          <w:rFonts w:ascii="Arial" w:hAnsi="Arial" w:cs="Arial"/>
          <w:b/>
          <w:sz w:val="22"/>
          <w:szCs w:val="22"/>
          <w:lang w:val="en-IE"/>
        </w:rPr>
      </w:pPr>
      <w:r w:rsidRPr="00D32340">
        <w:rPr>
          <w:rFonts w:ascii="Arial" w:hAnsi="Arial" w:cs="Arial"/>
          <w:b/>
          <w:sz w:val="22"/>
          <w:szCs w:val="22"/>
          <w:lang w:val="en-IE"/>
        </w:rPr>
        <w:t>Reporting Relationship:</w:t>
      </w:r>
    </w:p>
    <w:p w14:paraId="58109206" w14:textId="77777777" w:rsidR="0011542B" w:rsidRPr="00D32340" w:rsidRDefault="0011542B" w:rsidP="0011542B">
      <w:pPr>
        <w:pStyle w:val="BodyText"/>
        <w:spacing w:after="0"/>
        <w:jc w:val="both"/>
        <w:rPr>
          <w:rFonts w:ascii="Arial" w:hAnsi="Arial" w:cs="Arial"/>
          <w:sz w:val="22"/>
          <w:szCs w:val="22"/>
          <w:lang w:val="en-IE"/>
        </w:rPr>
      </w:pPr>
      <w:r w:rsidRPr="00D32340">
        <w:rPr>
          <w:rFonts w:ascii="Arial" w:hAnsi="Arial" w:cs="Arial"/>
          <w:sz w:val="22"/>
          <w:szCs w:val="22"/>
        </w:rPr>
        <w:lastRenderedPageBreak/>
        <w:t>The Co-ordinator will report to the Health and Wellbeing Manager.</w:t>
      </w:r>
    </w:p>
    <w:p w14:paraId="0EBEC7A0" w14:textId="77777777" w:rsidR="0011542B" w:rsidRPr="00D32340" w:rsidRDefault="0011542B" w:rsidP="0011542B">
      <w:pPr>
        <w:pStyle w:val="BodyText"/>
        <w:spacing w:after="0"/>
        <w:jc w:val="both"/>
        <w:rPr>
          <w:rFonts w:ascii="Arial" w:hAnsi="Arial" w:cs="Arial"/>
          <w:sz w:val="22"/>
          <w:szCs w:val="22"/>
        </w:rPr>
      </w:pPr>
    </w:p>
    <w:p w14:paraId="47FCF7A0" w14:textId="77777777" w:rsidR="0011542B" w:rsidRPr="00D32340" w:rsidRDefault="0011542B" w:rsidP="0011542B">
      <w:pPr>
        <w:jc w:val="both"/>
        <w:rPr>
          <w:rFonts w:ascii="Arial" w:hAnsi="Arial" w:cs="Arial"/>
          <w:b/>
          <w:sz w:val="22"/>
          <w:szCs w:val="22"/>
          <w:lang w:val="en-IE"/>
        </w:rPr>
      </w:pPr>
      <w:r w:rsidRPr="00D32340">
        <w:rPr>
          <w:rFonts w:ascii="Arial" w:hAnsi="Arial" w:cs="Arial"/>
          <w:b/>
          <w:sz w:val="22"/>
          <w:szCs w:val="22"/>
          <w:lang w:val="en-IE"/>
        </w:rPr>
        <w:t>Hours of Work:</w:t>
      </w:r>
    </w:p>
    <w:p w14:paraId="4EB49F4C" w14:textId="77777777" w:rsidR="0011542B" w:rsidRPr="00D32340" w:rsidRDefault="0011542B" w:rsidP="0011542B">
      <w:pPr>
        <w:pStyle w:val="BodyText"/>
        <w:spacing w:after="0"/>
        <w:jc w:val="both"/>
        <w:rPr>
          <w:rFonts w:ascii="Arial" w:hAnsi="Arial" w:cs="Arial"/>
          <w:sz w:val="22"/>
          <w:szCs w:val="22"/>
        </w:rPr>
      </w:pPr>
      <w:r w:rsidRPr="00D32340">
        <w:rPr>
          <w:rFonts w:ascii="Arial" w:hAnsi="Arial" w:cs="Arial"/>
          <w:sz w:val="22"/>
          <w:szCs w:val="22"/>
        </w:rPr>
        <w:t>The post is full time 35-hour week, excluding lunch. Hours of work are normal office hours e.g., 9 a.m. to 5 p.m. but flexibility of working hours for evening and weekend work is required for this position and time off in lieu will apply.</w:t>
      </w:r>
    </w:p>
    <w:p w14:paraId="02500F37" w14:textId="77777777" w:rsidR="0011542B" w:rsidRPr="00D32340" w:rsidRDefault="0011542B" w:rsidP="0011542B">
      <w:pPr>
        <w:pStyle w:val="BodyText"/>
        <w:spacing w:after="0"/>
        <w:jc w:val="both"/>
        <w:rPr>
          <w:rFonts w:ascii="Arial" w:hAnsi="Arial" w:cs="Arial"/>
          <w:sz w:val="22"/>
          <w:szCs w:val="22"/>
        </w:rPr>
      </w:pPr>
    </w:p>
    <w:p w14:paraId="546453F9" w14:textId="6CBD027E" w:rsidR="0011542B" w:rsidRDefault="0011542B" w:rsidP="0011542B">
      <w:pPr>
        <w:jc w:val="both"/>
        <w:rPr>
          <w:rFonts w:ascii="Arial" w:hAnsi="Arial" w:cs="Arial"/>
          <w:bCs/>
          <w:color w:val="222222"/>
          <w:sz w:val="22"/>
          <w:szCs w:val="22"/>
          <w:shd w:val="clear" w:color="auto" w:fill="FFFFFF"/>
        </w:rPr>
      </w:pPr>
      <w:r w:rsidRPr="00D32340">
        <w:rPr>
          <w:rFonts w:ascii="Arial" w:hAnsi="Arial" w:cs="Arial"/>
          <w:b/>
          <w:sz w:val="22"/>
          <w:szCs w:val="22"/>
          <w:lang w:val="en-IE"/>
        </w:rPr>
        <w:t xml:space="preserve">Salary:  </w:t>
      </w:r>
      <w:r w:rsidRPr="00D32340">
        <w:rPr>
          <w:rFonts w:ascii="Arial" w:hAnsi="Arial" w:cs="Arial"/>
          <w:bCs/>
          <w:sz w:val="22"/>
          <w:szCs w:val="22"/>
          <w:lang w:val="en-IE"/>
        </w:rPr>
        <w:t>The salary scale will be €39,166 - €43,909</w:t>
      </w:r>
      <w:r w:rsidRPr="00D32340">
        <w:rPr>
          <w:rFonts w:ascii="Arial" w:hAnsi="Arial" w:cs="Arial"/>
          <w:bCs/>
          <w:color w:val="222222"/>
          <w:sz w:val="22"/>
          <w:szCs w:val="22"/>
          <w:shd w:val="clear" w:color="auto" w:fill="FFFFFF"/>
        </w:rPr>
        <w:t>.</w:t>
      </w:r>
    </w:p>
    <w:p w14:paraId="2A157A09" w14:textId="77777777" w:rsidR="006B39B7" w:rsidRPr="00D32340" w:rsidRDefault="006B39B7" w:rsidP="0011542B">
      <w:pPr>
        <w:jc w:val="both"/>
        <w:rPr>
          <w:rFonts w:ascii="Arial" w:hAnsi="Arial" w:cs="Arial"/>
          <w:bCs/>
          <w:sz w:val="22"/>
          <w:szCs w:val="22"/>
          <w:lang w:val="en-IE"/>
        </w:rPr>
      </w:pPr>
    </w:p>
    <w:p w14:paraId="3C89FCFD" w14:textId="528C4480" w:rsidR="00FA387F" w:rsidRDefault="00FA387F" w:rsidP="0011542B">
      <w:pPr>
        <w:jc w:val="center"/>
        <w:rPr>
          <w:rFonts w:ascii="Arial" w:hAnsi="Arial" w:cs="Arial"/>
          <w:b/>
          <w:bCs/>
          <w:sz w:val="32"/>
          <w:szCs w:val="32"/>
          <w:lang w:bidi="en-US"/>
        </w:rPr>
      </w:pPr>
      <w:r w:rsidRPr="0011542B">
        <w:rPr>
          <w:rFonts w:ascii="Arial" w:hAnsi="Arial" w:cs="Arial"/>
          <w:b/>
          <w:bCs/>
          <w:sz w:val="32"/>
          <w:szCs w:val="32"/>
          <w:lang w:bidi="en-US"/>
        </w:rPr>
        <w:t>Person Specification</w:t>
      </w:r>
    </w:p>
    <w:p w14:paraId="6A2CB2AC" w14:textId="77777777" w:rsidR="0011542B" w:rsidRPr="0011542B" w:rsidRDefault="0011542B" w:rsidP="0011542B">
      <w:pPr>
        <w:jc w:val="center"/>
        <w:rPr>
          <w:rFonts w:ascii="Arial" w:hAnsi="Arial" w:cs="Arial"/>
          <w:b/>
          <w:bCs/>
          <w:sz w:val="32"/>
          <w:szCs w:val="32"/>
          <w:lang w:bidi="en-US"/>
        </w:rPr>
      </w:pPr>
    </w:p>
    <w:p w14:paraId="42F59444" w14:textId="77777777" w:rsidR="005065BC" w:rsidRPr="00FA387F" w:rsidRDefault="005065BC" w:rsidP="00FA387F">
      <w:pPr>
        <w:rPr>
          <w:rFonts w:ascii="Arial" w:hAnsi="Arial" w:cs="Arial"/>
          <w:kern w:val="1"/>
          <w:sz w:val="20"/>
          <w:szCs w:val="20"/>
        </w:rPr>
      </w:pPr>
    </w:p>
    <w:tbl>
      <w:tblPr>
        <w:tblStyle w:val="TableGrid"/>
        <w:tblW w:w="0" w:type="auto"/>
        <w:tblLook w:val="04A0" w:firstRow="1" w:lastRow="0" w:firstColumn="1" w:lastColumn="0" w:noHBand="0" w:noVBand="1"/>
      </w:tblPr>
      <w:tblGrid>
        <w:gridCol w:w="3005"/>
        <w:gridCol w:w="3005"/>
        <w:gridCol w:w="3006"/>
      </w:tblGrid>
      <w:tr w:rsidR="00FA387F" w:rsidRPr="00FA387F" w14:paraId="1D182D5E" w14:textId="77777777" w:rsidTr="006D43F4">
        <w:tc>
          <w:tcPr>
            <w:tcW w:w="3005" w:type="dxa"/>
          </w:tcPr>
          <w:p w14:paraId="14BB523A" w14:textId="77777777" w:rsidR="00FA387F" w:rsidRPr="00FA387F" w:rsidRDefault="00FA387F" w:rsidP="006D4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lang w:bidi="en-US"/>
              </w:rPr>
            </w:pPr>
            <w:r w:rsidRPr="00FA387F">
              <w:rPr>
                <w:rFonts w:ascii="Arial" w:hAnsi="Arial" w:cs="Arial"/>
                <w:b/>
                <w:bCs/>
                <w:sz w:val="20"/>
                <w:szCs w:val="20"/>
                <w:lang w:bidi="en-US"/>
              </w:rPr>
              <w:t>Skills and Attributes</w:t>
            </w:r>
          </w:p>
          <w:p w14:paraId="714E2627" w14:textId="77777777" w:rsidR="00FA387F" w:rsidRPr="00FA387F" w:rsidRDefault="00FA387F" w:rsidP="006D4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lang w:bidi="en-US"/>
              </w:rPr>
            </w:pPr>
          </w:p>
        </w:tc>
        <w:tc>
          <w:tcPr>
            <w:tcW w:w="3005" w:type="dxa"/>
          </w:tcPr>
          <w:p w14:paraId="5E1A9104" w14:textId="77777777" w:rsidR="00FA387F" w:rsidRPr="00FA387F" w:rsidRDefault="00FA387F" w:rsidP="006D4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lang w:bidi="en-US"/>
              </w:rPr>
            </w:pPr>
            <w:r w:rsidRPr="00FA387F">
              <w:rPr>
                <w:rFonts w:ascii="Arial" w:hAnsi="Arial" w:cs="Arial"/>
                <w:b/>
                <w:bCs/>
                <w:sz w:val="20"/>
                <w:szCs w:val="20"/>
                <w:lang w:bidi="en-US"/>
              </w:rPr>
              <w:t>Essential</w:t>
            </w:r>
          </w:p>
        </w:tc>
        <w:tc>
          <w:tcPr>
            <w:tcW w:w="3006" w:type="dxa"/>
          </w:tcPr>
          <w:p w14:paraId="3C3A2131" w14:textId="77777777" w:rsidR="00FA387F" w:rsidRPr="00FA387F" w:rsidRDefault="00FA387F" w:rsidP="006D4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lang w:bidi="en-US"/>
              </w:rPr>
            </w:pPr>
            <w:r w:rsidRPr="00FA387F">
              <w:rPr>
                <w:rFonts w:ascii="Arial" w:hAnsi="Arial" w:cs="Arial"/>
                <w:b/>
                <w:bCs/>
                <w:sz w:val="20"/>
                <w:szCs w:val="20"/>
                <w:lang w:bidi="en-US"/>
              </w:rPr>
              <w:t>Desirable</w:t>
            </w:r>
          </w:p>
        </w:tc>
      </w:tr>
      <w:tr w:rsidR="00FA387F" w:rsidRPr="00FA387F" w14:paraId="17D6D6AA" w14:textId="77777777" w:rsidTr="006D43F4">
        <w:tc>
          <w:tcPr>
            <w:tcW w:w="3005" w:type="dxa"/>
          </w:tcPr>
          <w:p w14:paraId="43913D73" w14:textId="77777777" w:rsidR="00FA387F" w:rsidRPr="00FA387F" w:rsidRDefault="00FA387F" w:rsidP="006D4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bidi="en-US"/>
              </w:rPr>
            </w:pPr>
            <w:r w:rsidRPr="00FA387F">
              <w:rPr>
                <w:rFonts w:ascii="Arial" w:hAnsi="Arial" w:cs="Arial"/>
                <w:sz w:val="20"/>
                <w:szCs w:val="20"/>
                <w:lang w:bidi="en-US"/>
              </w:rPr>
              <w:t>Training and Qualifications</w:t>
            </w:r>
          </w:p>
          <w:p w14:paraId="35EF3780" w14:textId="77777777" w:rsidR="00FA387F" w:rsidRPr="00FA387F" w:rsidRDefault="00FA387F" w:rsidP="006D4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bidi="en-US"/>
              </w:rPr>
            </w:pPr>
          </w:p>
        </w:tc>
        <w:tc>
          <w:tcPr>
            <w:tcW w:w="3005" w:type="dxa"/>
          </w:tcPr>
          <w:p w14:paraId="3530F15B" w14:textId="39895095" w:rsidR="00FA387F" w:rsidRPr="00FA387F" w:rsidRDefault="00FA387F" w:rsidP="006D4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FA387F">
              <w:rPr>
                <w:rFonts w:ascii="Arial" w:hAnsi="Arial" w:cs="Arial"/>
                <w:sz w:val="20"/>
                <w:szCs w:val="20"/>
              </w:rPr>
              <w:t xml:space="preserve">A recognised third level qualification in </w:t>
            </w:r>
            <w:r w:rsidR="00CE7A38">
              <w:rPr>
                <w:rFonts w:ascii="Arial" w:hAnsi="Arial" w:cs="Arial"/>
                <w:sz w:val="20"/>
                <w:szCs w:val="20"/>
              </w:rPr>
              <w:t>health promotion,</w:t>
            </w:r>
            <w:r w:rsidRPr="00FA387F">
              <w:rPr>
                <w:rFonts w:ascii="Arial" w:hAnsi="Arial" w:cs="Arial"/>
                <w:sz w:val="20"/>
                <w:szCs w:val="20"/>
              </w:rPr>
              <w:t xml:space="preserve"> </w:t>
            </w:r>
            <w:r>
              <w:rPr>
                <w:rFonts w:ascii="Arial" w:hAnsi="Arial" w:cs="Arial"/>
                <w:sz w:val="20"/>
                <w:szCs w:val="20"/>
              </w:rPr>
              <w:t xml:space="preserve">community development, </w:t>
            </w:r>
            <w:r w:rsidR="00CE7A38">
              <w:rPr>
                <w:rFonts w:ascii="Arial" w:hAnsi="Arial" w:cs="Arial"/>
                <w:sz w:val="20"/>
                <w:szCs w:val="20"/>
              </w:rPr>
              <w:t xml:space="preserve">public </w:t>
            </w:r>
            <w:proofErr w:type="gramStart"/>
            <w:r w:rsidR="00CE7A38">
              <w:rPr>
                <w:rFonts w:ascii="Arial" w:hAnsi="Arial" w:cs="Arial"/>
                <w:sz w:val="20"/>
                <w:szCs w:val="20"/>
              </w:rPr>
              <w:t>health</w:t>
            </w:r>
            <w:proofErr w:type="gramEnd"/>
            <w:r w:rsidR="00CE7A38">
              <w:rPr>
                <w:rFonts w:ascii="Arial" w:hAnsi="Arial" w:cs="Arial"/>
                <w:sz w:val="20"/>
                <w:szCs w:val="20"/>
              </w:rPr>
              <w:t xml:space="preserve"> or social care</w:t>
            </w:r>
          </w:p>
          <w:p w14:paraId="31A81151" w14:textId="77777777" w:rsidR="00FA387F" w:rsidRPr="00FA387F" w:rsidRDefault="00FA387F" w:rsidP="006D4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17AD216D" w14:textId="77777777" w:rsidR="00FA387F" w:rsidRPr="00FA387F" w:rsidRDefault="00FA387F" w:rsidP="006D43F4">
            <w:pPr>
              <w:rPr>
                <w:rFonts w:ascii="Arial" w:hAnsi="Arial" w:cs="Arial"/>
                <w:sz w:val="20"/>
                <w:szCs w:val="20"/>
              </w:rPr>
            </w:pPr>
          </w:p>
          <w:p w14:paraId="67E813A2" w14:textId="77777777" w:rsidR="00FA387F" w:rsidRPr="00FA387F" w:rsidRDefault="00FA387F" w:rsidP="006D4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bidi="en-US"/>
              </w:rPr>
            </w:pPr>
          </w:p>
        </w:tc>
        <w:tc>
          <w:tcPr>
            <w:tcW w:w="3006" w:type="dxa"/>
          </w:tcPr>
          <w:p w14:paraId="4D46212A" w14:textId="2AF00EB6" w:rsidR="00FA387F" w:rsidRDefault="00FA387F" w:rsidP="006D43F4">
            <w:pPr>
              <w:rPr>
                <w:rFonts w:ascii="Arial" w:hAnsi="Arial" w:cs="Arial"/>
                <w:sz w:val="20"/>
                <w:szCs w:val="20"/>
              </w:rPr>
            </w:pPr>
            <w:r>
              <w:rPr>
                <w:rFonts w:ascii="Arial" w:hAnsi="Arial" w:cs="Arial"/>
                <w:sz w:val="20"/>
                <w:szCs w:val="20"/>
              </w:rPr>
              <w:t>Training or experience in working with older persons</w:t>
            </w:r>
            <w:r w:rsidRPr="00FA387F">
              <w:rPr>
                <w:rFonts w:ascii="Arial" w:hAnsi="Arial" w:cs="Arial"/>
                <w:sz w:val="20"/>
                <w:szCs w:val="20"/>
              </w:rPr>
              <w:t>.</w:t>
            </w:r>
          </w:p>
          <w:p w14:paraId="567119DB" w14:textId="4BF9DA2C" w:rsidR="005065BC" w:rsidRDefault="005065BC" w:rsidP="006D43F4">
            <w:pPr>
              <w:rPr>
                <w:rFonts w:ascii="Arial" w:hAnsi="Arial" w:cs="Arial"/>
                <w:sz w:val="20"/>
                <w:szCs w:val="20"/>
              </w:rPr>
            </w:pPr>
          </w:p>
          <w:p w14:paraId="18B0355A" w14:textId="77777777" w:rsidR="005065BC" w:rsidRPr="005065BC" w:rsidRDefault="005065BC" w:rsidP="00506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b/>
                <w:bCs/>
                <w:sz w:val="20"/>
                <w:szCs w:val="20"/>
                <w:lang w:bidi="en-US"/>
              </w:rPr>
            </w:pPr>
            <w:r w:rsidRPr="005065BC">
              <w:rPr>
                <w:rStyle w:val="Strong"/>
                <w:rFonts w:ascii="Arial" w:hAnsi="Arial" w:cs="Arial"/>
                <w:b w:val="0"/>
                <w:bCs w:val="0"/>
                <w:sz w:val="20"/>
                <w:szCs w:val="20"/>
                <w:shd w:val="clear" w:color="auto" w:fill="FFFFFF"/>
              </w:rPr>
              <w:t>Experience of developing inclusive and engaging experiences which respond to the interests and needs of the diverse older adult population</w:t>
            </w:r>
          </w:p>
          <w:p w14:paraId="4B33AE3D" w14:textId="77777777" w:rsidR="005065BC" w:rsidRPr="00FA387F" w:rsidRDefault="005065BC" w:rsidP="006D43F4">
            <w:pPr>
              <w:rPr>
                <w:rFonts w:ascii="Arial" w:hAnsi="Arial" w:cs="Arial"/>
                <w:sz w:val="20"/>
                <w:szCs w:val="20"/>
              </w:rPr>
            </w:pPr>
          </w:p>
          <w:p w14:paraId="16733701" w14:textId="77777777" w:rsidR="00FA387F" w:rsidRPr="00FA387F" w:rsidRDefault="00FA387F" w:rsidP="006D4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bidi="en-US"/>
              </w:rPr>
            </w:pPr>
          </w:p>
          <w:p w14:paraId="5D11E6AC" w14:textId="77777777" w:rsidR="00FA387F" w:rsidRPr="00FA387F" w:rsidRDefault="00FA387F" w:rsidP="006D4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bidi="en-US"/>
              </w:rPr>
            </w:pPr>
          </w:p>
          <w:p w14:paraId="12CB2F00" w14:textId="77777777" w:rsidR="00FA387F" w:rsidRPr="00FA387F" w:rsidRDefault="00FA387F" w:rsidP="006D4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bidi="en-US"/>
              </w:rPr>
            </w:pPr>
          </w:p>
        </w:tc>
      </w:tr>
      <w:tr w:rsidR="00FA387F" w:rsidRPr="00FA387F" w14:paraId="1FC84B00" w14:textId="77777777" w:rsidTr="006D43F4">
        <w:tc>
          <w:tcPr>
            <w:tcW w:w="3005" w:type="dxa"/>
          </w:tcPr>
          <w:p w14:paraId="27F5EC0F" w14:textId="77777777" w:rsidR="00FA387F" w:rsidRPr="00FA387F" w:rsidRDefault="00FA387F" w:rsidP="006D4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bidi="en-US"/>
              </w:rPr>
            </w:pPr>
            <w:r w:rsidRPr="00FA387F">
              <w:rPr>
                <w:rFonts w:ascii="Arial" w:hAnsi="Arial" w:cs="Arial"/>
                <w:sz w:val="20"/>
                <w:szCs w:val="20"/>
                <w:lang w:bidi="en-US"/>
              </w:rPr>
              <w:t>Experience</w:t>
            </w:r>
          </w:p>
        </w:tc>
        <w:tc>
          <w:tcPr>
            <w:tcW w:w="3005" w:type="dxa"/>
          </w:tcPr>
          <w:p w14:paraId="206DCD0C" w14:textId="14E46924" w:rsidR="00FA387F" w:rsidRPr="00FA387F" w:rsidRDefault="00CE7A38" w:rsidP="006D43F4">
            <w:pPr>
              <w:rPr>
                <w:rFonts w:ascii="Arial" w:hAnsi="Arial" w:cs="Arial"/>
                <w:color w:val="000000"/>
                <w:sz w:val="20"/>
                <w:szCs w:val="20"/>
              </w:rPr>
            </w:pPr>
            <w:r>
              <w:rPr>
                <w:rFonts w:ascii="Arial" w:hAnsi="Arial" w:cs="Arial"/>
                <w:color w:val="000000"/>
                <w:sz w:val="20"/>
                <w:szCs w:val="20"/>
              </w:rPr>
              <w:t xml:space="preserve">Previous </w:t>
            </w:r>
            <w:r w:rsidR="00FA387F" w:rsidRPr="00FA387F">
              <w:rPr>
                <w:rFonts w:ascii="Arial" w:hAnsi="Arial" w:cs="Arial"/>
                <w:color w:val="000000"/>
                <w:sz w:val="20"/>
                <w:szCs w:val="20"/>
              </w:rPr>
              <w:t>experience in a similar leadership role.</w:t>
            </w:r>
          </w:p>
          <w:p w14:paraId="2F6017C8" w14:textId="77777777" w:rsidR="00FA387F" w:rsidRPr="00FA387F" w:rsidRDefault="00FA387F" w:rsidP="006D43F4">
            <w:pPr>
              <w:rPr>
                <w:rFonts w:ascii="Arial" w:hAnsi="Arial" w:cs="Arial"/>
                <w:color w:val="000000"/>
                <w:sz w:val="20"/>
                <w:szCs w:val="20"/>
              </w:rPr>
            </w:pPr>
          </w:p>
          <w:p w14:paraId="147D2601" w14:textId="0DC366A8" w:rsidR="00FA387F" w:rsidRPr="00FA387F" w:rsidRDefault="00FA387F" w:rsidP="006D43F4">
            <w:pPr>
              <w:rPr>
                <w:rFonts w:ascii="Arial" w:hAnsi="Arial" w:cs="Arial"/>
                <w:color w:val="000000"/>
                <w:sz w:val="20"/>
                <w:szCs w:val="20"/>
              </w:rPr>
            </w:pPr>
            <w:r w:rsidRPr="00FA387F">
              <w:rPr>
                <w:rFonts w:ascii="Arial" w:hAnsi="Arial" w:cs="Arial"/>
                <w:sz w:val="20"/>
                <w:szCs w:val="20"/>
              </w:rPr>
              <w:t>Have experience of delivering programmes within public health</w:t>
            </w:r>
            <w:r w:rsidR="00CE7A38">
              <w:rPr>
                <w:rFonts w:ascii="Arial" w:hAnsi="Arial" w:cs="Arial"/>
                <w:sz w:val="20"/>
                <w:szCs w:val="20"/>
              </w:rPr>
              <w:t>, community development or health pro</w:t>
            </w:r>
            <w:r w:rsidRPr="00FA387F">
              <w:rPr>
                <w:rFonts w:ascii="Arial" w:hAnsi="Arial" w:cs="Arial"/>
                <w:sz w:val="20"/>
                <w:szCs w:val="20"/>
              </w:rPr>
              <w:t>motion</w:t>
            </w:r>
          </w:p>
          <w:p w14:paraId="2027BFBE" w14:textId="77777777" w:rsidR="00FA387F" w:rsidRPr="00FA387F" w:rsidRDefault="00FA387F" w:rsidP="006D43F4">
            <w:pPr>
              <w:rPr>
                <w:rFonts w:ascii="Arial" w:hAnsi="Arial" w:cs="Arial"/>
                <w:color w:val="000000"/>
                <w:sz w:val="20"/>
                <w:szCs w:val="20"/>
              </w:rPr>
            </w:pPr>
          </w:p>
          <w:p w14:paraId="2FF3AB86" w14:textId="77777777" w:rsidR="00FA387F" w:rsidRPr="00FA387F" w:rsidRDefault="00FA387F" w:rsidP="006D43F4">
            <w:pPr>
              <w:autoSpaceDE w:val="0"/>
              <w:autoSpaceDN w:val="0"/>
              <w:adjustRightInd w:val="0"/>
              <w:rPr>
                <w:rFonts w:ascii="Arial" w:hAnsi="Arial" w:cs="Arial"/>
                <w:sz w:val="20"/>
                <w:szCs w:val="20"/>
              </w:rPr>
            </w:pPr>
            <w:r w:rsidRPr="00FA387F">
              <w:rPr>
                <w:rFonts w:ascii="Arial" w:hAnsi="Arial" w:cs="Arial"/>
                <w:sz w:val="20"/>
                <w:szCs w:val="20"/>
              </w:rPr>
              <w:t>Have demonstrated capacity to achieve results through cross-sectoral working with multiple stakeholders</w:t>
            </w:r>
          </w:p>
          <w:p w14:paraId="320802CE" w14:textId="77777777" w:rsidR="00FA387F" w:rsidRPr="00FA387F" w:rsidRDefault="00FA387F" w:rsidP="006D43F4">
            <w:pPr>
              <w:rPr>
                <w:rFonts w:ascii="Arial" w:hAnsi="Arial" w:cs="Arial"/>
                <w:color w:val="000000"/>
                <w:sz w:val="20"/>
                <w:szCs w:val="20"/>
              </w:rPr>
            </w:pPr>
          </w:p>
          <w:p w14:paraId="78606B7B" w14:textId="77777777" w:rsidR="00FA387F" w:rsidRPr="00FA387F" w:rsidRDefault="00FA387F" w:rsidP="006D43F4">
            <w:pPr>
              <w:rPr>
                <w:rFonts w:ascii="Arial" w:hAnsi="Arial" w:cs="Arial"/>
                <w:color w:val="000000"/>
                <w:sz w:val="20"/>
                <w:szCs w:val="20"/>
              </w:rPr>
            </w:pPr>
            <w:r w:rsidRPr="00FA387F">
              <w:rPr>
                <w:rFonts w:ascii="Arial" w:hAnsi="Arial" w:cs="Arial"/>
                <w:color w:val="000000"/>
                <w:sz w:val="20"/>
                <w:szCs w:val="20"/>
              </w:rPr>
              <w:t>Experience in accessing funding and managing budgets</w:t>
            </w:r>
          </w:p>
          <w:p w14:paraId="260834F0" w14:textId="77777777" w:rsidR="00FA387F" w:rsidRPr="00FA387F" w:rsidRDefault="00FA387F" w:rsidP="006D43F4">
            <w:pPr>
              <w:rPr>
                <w:rFonts w:ascii="Arial" w:hAnsi="Arial" w:cs="Arial"/>
                <w:sz w:val="20"/>
                <w:szCs w:val="20"/>
              </w:rPr>
            </w:pPr>
          </w:p>
          <w:p w14:paraId="23E39A5B" w14:textId="77777777" w:rsidR="00FA387F" w:rsidRPr="00FA387F" w:rsidRDefault="00FA387F" w:rsidP="006D4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bidi="en-US"/>
              </w:rPr>
            </w:pPr>
          </w:p>
        </w:tc>
        <w:tc>
          <w:tcPr>
            <w:tcW w:w="3006" w:type="dxa"/>
          </w:tcPr>
          <w:p w14:paraId="6DA54D41" w14:textId="77777777" w:rsidR="00FA387F" w:rsidRPr="00FA387F" w:rsidRDefault="00FA387F" w:rsidP="006D4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bidi="en-US"/>
              </w:rPr>
            </w:pPr>
            <w:r w:rsidRPr="00FA387F">
              <w:rPr>
                <w:rFonts w:ascii="Arial" w:hAnsi="Arial" w:cs="Arial"/>
                <w:sz w:val="20"/>
                <w:szCs w:val="20"/>
              </w:rPr>
              <w:t>Ability to mobilise, inspire and motivate.</w:t>
            </w:r>
          </w:p>
          <w:p w14:paraId="7991994A" w14:textId="77777777" w:rsidR="00FA387F" w:rsidRPr="00FA387F" w:rsidRDefault="00FA387F" w:rsidP="006D4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bidi="en-US"/>
              </w:rPr>
            </w:pPr>
          </w:p>
          <w:p w14:paraId="61B2B4A0" w14:textId="77777777" w:rsidR="00FA387F" w:rsidRPr="00FA387F" w:rsidRDefault="00FA387F" w:rsidP="006D4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bidi="en-US"/>
              </w:rPr>
            </w:pPr>
            <w:r w:rsidRPr="00FA387F">
              <w:rPr>
                <w:rFonts w:ascii="Arial" w:hAnsi="Arial" w:cs="Arial"/>
                <w:sz w:val="20"/>
                <w:szCs w:val="20"/>
              </w:rPr>
              <w:t>Ability to think strategically, shape strategic direction and to take and execute decisions</w:t>
            </w:r>
          </w:p>
        </w:tc>
      </w:tr>
      <w:tr w:rsidR="00FA387F" w:rsidRPr="00FA387F" w14:paraId="5CF3F415" w14:textId="77777777" w:rsidTr="006D43F4">
        <w:tc>
          <w:tcPr>
            <w:tcW w:w="3005" w:type="dxa"/>
          </w:tcPr>
          <w:p w14:paraId="61F1EF8D" w14:textId="77777777" w:rsidR="00FA387F" w:rsidRPr="00FA387F" w:rsidRDefault="00FA387F" w:rsidP="006D4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bidi="en-US"/>
              </w:rPr>
            </w:pPr>
            <w:r w:rsidRPr="00FA387F">
              <w:rPr>
                <w:rFonts w:ascii="Arial" w:hAnsi="Arial" w:cs="Arial"/>
                <w:sz w:val="20"/>
                <w:szCs w:val="20"/>
                <w:lang w:bidi="en-US"/>
              </w:rPr>
              <w:t>Knowledge and Skills</w:t>
            </w:r>
          </w:p>
        </w:tc>
        <w:tc>
          <w:tcPr>
            <w:tcW w:w="3005" w:type="dxa"/>
          </w:tcPr>
          <w:p w14:paraId="197FE90A" w14:textId="3A7AE194" w:rsidR="00FA387F" w:rsidRPr="00FA387F" w:rsidRDefault="00FA387F" w:rsidP="006D43F4">
            <w:pPr>
              <w:rPr>
                <w:rFonts w:ascii="Arial" w:hAnsi="Arial" w:cs="Arial"/>
                <w:sz w:val="20"/>
                <w:szCs w:val="20"/>
              </w:rPr>
            </w:pPr>
            <w:r w:rsidRPr="00FA387F">
              <w:rPr>
                <w:rFonts w:ascii="Arial" w:hAnsi="Arial" w:cs="Arial"/>
                <w:sz w:val="20"/>
                <w:szCs w:val="20"/>
              </w:rPr>
              <w:t xml:space="preserve">Knowledge and understanding of the evidence base related to health promotion </w:t>
            </w:r>
          </w:p>
          <w:p w14:paraId="5B1BDEED" w14:textId="77777777" w:rsidR="00FA387F" w:rsidRPr="00FA387F" w:rsidRDefault="00FA387F" w:rsidP="006D43F4">
            <w:pPr>
              <w:rPr>
                <w:rFonts w:ascii="Arial" w:hAnsi="Arial" w:cs="Arial"/>
                <w:sz w:val="20"/>
                <w:szCs w:val="20"/>
              </w:rPr>
            </w:pPr>
          </w:p>
          <w:p w14:paraId="57441013" w14:textId="77777777" w:rsidR="00FA387F" w:rsidRPr="00FA387F" w:rsidRDefault="00FA387F" w:rsidP="006D43F4">
            <w:pPr>
              <w:rPr>
                <w:rFonts w:ascii="Arial" w:hAnsi="Arial" w:cs="Arial"/>
                <w:sz w:val="20"/>
                <w:szCs w:val="20"/>
              </w:rPr>
            </w:pPr>
            <w:r w:rsidRPr="00FA387F">
              <w:rPr>
                <w:rFonts w:ascii="Arial" w:hAnsi="Arial" w:cs="Arial"/>
                <w:sz w:val="20"/>
                <w:szCs w:val="20"/>
              </w:rPr>
              <w:t>Strong communication skills and the ability to manage multiple stakeholders and project priorities</w:t>
            </w:r>
          </w:p>
          <w:p w14:paraId="69298AE8" w14:textId="77777777" w:rsidR="00FA387F" w:rsidRPr="00FA387F" w:rsidRDefault="00FA387F" w:rsidP="006D43F4">
            <w:pPr>
              <w:rPr>
                <w:rFonts w:ascii="Arial" w:hAnsi="Arial" w:cs="Arial"/>
                <w:sz w:val="20"/>
                <w:szCs w:val="20"/>
              </w:rPr>
            </w:pPr>
          </w:p>
          <w:p w14:paraId="79C2D698" w14:textId="266C1FD2" w:rsidR="00FA387F" w:rsidRPr="00FA387F" w:rsidRDefault="00FA387F" w:rsidP="006D43F4">
            <w:pPr>
              <w:rPr>
                <w:rFonts w:ascii="Arial" w:hAnsi="Arial" w:cs="Arial"/>
                <w:sz w:val="20"/>
                <w:szCs w:val="20"/>
              </w:rPr>
            </w:pPr>
            <w:r w:rsidRPr="00FA387F">
              <w:rPr>
                <w:rFonts w:ascii="Arial" w:hAnsi="Arial" w:cs="Arial"/>
                <w:sz w:val="20"/>
                <w:szCs w:val="20"/>
              </w:rPr>
              <w:t xml:space="preserve">A clear knowledge and understanding of </w:t>
            </w:r>
            <w:r>
              <w:rPr>
                <w:rFonts w:ascii="Arial" w:hAnsi="Arial" w:cs="Arial"/>
                <w:sz w:val="20"/>
                <w:szCs w:val="20"/>
              </w:rPr>
              <w:t>challenges facing older persons</w:t>
            </w:r>
            <w:r w:rsidRPr="00FA387F">
              <w:rPr>
                <w:rFonts w:ascii="Arial" w:hAnsi="Arial" w:cs="Arial"/>
                <w:sz w:val="20"/>
                <w:szCs w:val="20"/>
              </w:rPr>
              <w:t>.</w:t>
            </w:r>
          </w:p>
          <w:p w14:paraId="42AF9023" w14:textId="77777777" w:rsidR="00FA387F" w:rsidRPr="00FA387F" w:rsidRDefault="00FA387F" w:rsidP="006D43F4">
            <w:pPr>
              <w:rPr>
                <w:rFonts w:ascii="Arial" w:hAnsi="Arial" w:cs="Arial"/>
                <w:sz w:val="20"/>
                <w:szCs w:val="20"/>
              </w:rPr>
            </w:pPr>
          </w:p>
          <w:p w14:paraId="64395F90" w14:textId="7E72A396" w:rsidR="00FA387F" w:rsidRPr="00FA387F" w:rsidRDefault="00FA387F" w:rsidP="006D4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FA387F">
              <w:rPr>
                <w:rFonts w:ascii="Arial" w:hAnsi="Arial" w:cs="Arial"/>
                <w:sz w:val="20"/>
                <w:szCs w:val="20"/>
              </w:rPr>
              <w:t xml:space="preserve">An in-depth understanding of </w:t>
            </w:r>
            <w:r>
              <w:rPr>
                <w:rFonts w:ascii="Arial" w:hAnsi="Arial" w:cs="Arial"/>
                <w:sz w:val="20"/>
                <w:szCs w:val="20"/>
              </w:rPr>
              <w:lastRenderedPageBreak/>
              <w:t xml:space="preserve">social and </w:t>
            </w:r>
            <w:r w:rsidRPr="00FA387F">
              <w:rPr>
                <w:rFonts w:ascii="Arial" w:hAnsi="Arial" w:cs="Arial"/>
                <w:sz w:val="20"/>
                <w:szCs w:val="20"/>
              </w:rPr>
              <w:t>health challenges and complex needs of target group</w:t>
            </w:r>
          </w:p>
          <w:p w14:paraId="0813F0C8" w14:textId="77777777" w:rsidR="00FA387F" w:rsidRPr="00FA387F" w:rsidRDefault="00FA387F" w:rsidP="006D4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0008D77E" w14:textId="77777777" w:rsidR="00FA387F" w:rsidRPr="00FA387F" w:rsidRDefault="00FA387F" w:rsidP="006D4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FA387F">
              <w:rPr>
                <w:rFonts w:ascii="Arial" w:hAnsi="Arial" w:cs="Arial"/>
                <w:sz w:val="20"/>
                <w:szCs w:val="20"/>
              </w:rPr>
              <w:t>Skilled in building relationships with both internal and external stakeholders and in working collaboratively</w:t>
            </w:r>
          </w:p>
          <w:p w14:paraId="6E3F9E0A" w14:textId="77777777" w:rsidR="00FA387F" w:rsidRPr="00FA387F" w:rsidRDefault="00FA387F" w:rsidP="006D4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199ED85A" w14:textId="77777777" w:rsidR="00FA387F" w:rsidRPr="00FA387F" w:rsidRDefault="00FA387F" w:rsidP="006D4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FA387F">
              <w:rPr>
                <w:rFonts w:ascii="Arial" w:hAnsi="Arial" w:cs="Arial"/>
                <w:sz w:val="20"/>
                <w:szCs w:val="20"/>
              </w:rPr>
              <w:t>Innovative approach with the ability to identify and develop new and fresh ways to expand the programme that will further the Project’s aims and objectives.</w:t>
            </w:r>
          </w:p>
          <w:p w14:paraId="7DDEB967" w14:textId="77777777" w:rsidR="00FA387F" w:rsidRPr="00FA387F" w:rsidRDefault="00FA387F" w:rsidP="006D4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647B93E9" w14:textId="77777777" w:rsidR="00FA387F" w:rsidRPr="00FA387F" w:rsidRDefault="00FA387F" w:rsidP="006D4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FA387F">
              <w:rPr>
                <w:rFonts w:ascii="Arial" w:hAnsi="Arial" w:cs="Arial"/>
                <w:sz w:val="20"/>
                <w:szCs w:val="20"/>
              </w:rPr>
              <w:t>Critical thinking and analytical skills</w:t>
            </w:r>
          </w:p>
          <w:p w14:paraId="73E63645" w14:textId="77777777" w:rsidR="00FA387F" w:rsidRPr="00FA387F" w:rsidRDefault="00FA387F" w:rsidP="006D4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61BCF318" w14:textId="77777777" w:rsidR="00FA387F" w:rsidRPr="00FA387F" w:rsidRDefault="00FA387F" w:rsidP="006D4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r w:rsidRPr="00FA387F">
              <w:rPr>
                <w:rFonts w:ascii="Arial" w:hAnsi="Arial" w:cs="Arial"/>
                <w:sz w:val="20"/>
                <w:szCs w:val="20"/>
              </w:rPr>
              <w:t>Excellent report writing skills and analysis</w:t>
            </w:r>
          </w:p>
          <w:p w14:paraId="28C6CDA4" w14:textId="77777777" w:rsidR="00FA387F" w:rsidRPr="00FA387F" w:rsidRDefault="00FA387F" w:rsidP="006D4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p w14:paraId="6DCBD1F6" w14:textId="446E352B" w:rsidR="00FA387F" w:rsidRPr="00FA387F" w:rsidRDefault="00FA387F" w:rsidP="006D43F4">
            <w:pPr>
              <w:rPr>
                <w:rFonts w:ascii="Arial" w:hAnsi="Arial" w:cs="Arial"/>
                <w:sz w:val="20"/>
                <w:szCs w:val="20"/>
              </w:rPr>
            </w:pPr>
            <w:r w:rsidRPr="00FA387F">
              <w:rPr>
                <w:rFonts w:ascii="Arial" w:hAnsi="Arial" w:cs="Arial"/>
                <w:sz w:val="20"/>
                <w:szCs w:val="20"/>
              </w:rPr>
              <w:t>Financial</w:t>
            </w:r>
            <w:r>
              <w:rPr>
                <w:rFonts w:ascii="Arial" w:hAnsi="Arial" w:cs="Arial"/>
                <w:sz w:val="20"/>
                <w:szCs w:val="20"/>
              </w:rPr>
              <w:t>ly</w:t>
            </w:r>
            <w:r w:rsidRPr="00FA387F">
              <w:rPr>
                <w:rFonts w:ascii="Arial" w:hAnsi="Arial" w:cs="Arial"/>
                <w:sz w:val="20"/>
                <w:szCs w:val="20"/>
              </w:rPr>
              <w:t xml:space="preserve"> literate</w:t>
            </w:r>
          </w:p>
          <w:p w14:paraId="3F42ABD9" w14:textId="77777777" w:rsidR="00FA387F" w:rsidRPr="00FA387F" w:rsidRDefault="00FA387F" w:rsidP="006D4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rPr>
            </w:pPr>
          </w:p>
        </w:tc>
        <w:tc>
          <w:tcPr>
            <w:tcW w:w="3006" w:type="dxa"/>
          </w:tcPr>
          <w:p w14:paraId="7BC789CE" w14:textId="77777777" w:rsidR="00FA387F" w:rsidRPr="00FA387F" w:rsidRDefault="00FA387F" w:rsidP="006D43F4">
            <w:pPr>
              <w:rPr>
                <w:rFonts w:ascii="Arial" w:hAnsi="Arial" w:cs="Arial"/>
                <w:color w:val="000000"/>
                <w:sz w:val="20"/>
                <w:szCs w:val="20"/>
                <w:lang w:eastAsia="en-GB"/>
              </w:rPr>
            </w:pPr>
            <w:r w:rsidRPr="00FA387F">
              <w:rPr>
                <w:rFonts w:ascii="Arial" w:hAnsi="Arial" w:cs="Arial"/>
                <w:color w:val="000000"/>
                <w:sz w:val="20"/>
                <w:szCs w:val="20"/>
                <w:lang w:eastAsia="en-GB"/>
              </w:rPr>
              <w:lastRenderedPageBreak/>
              <w:t xml:space="preserve">Knowledge of the supports and services available in Kildare. </w:t>
            </w:r>
          </w:p>
          <w:p w14:paraId="30FEAC35" w14:textId="77777777" w:rsidR="00FA387F" w:rsidRPr="00FA387F" w:rsidRDefault="00FA387F" w:rsidP="006D43F4">
            <w:pPr>
              <w:rPr>
                <w:rFonts w:ascii="Arial" w:hAnsi="Arial" w:cs="Arial"/>
                <w:color w:val="000000"/>
                <w:sz w:val="20"/>
                <w:szCs w:val="20"/>
                <w:lang w:eastAsia="en-GB"/>
              </w:rPr>
            </w:pPr>
          </w:p>
          <w:p w14:paraId="35213736" w14:textId="3AFB7358" w:rsidR="00FA387F" w:rsidRDefault="00FA387F" w:rsidP="006D43F4">
            <w:pPr>
              <w:rPr>
                <w:rFonts w:ascii="Arial" w:hAnsi="Arial" w:cs="Arial"/>
                <w:color w:val="000000"/>
                <w:sz w:val="20"/>
                <w:szCs w:val="20"/>
                <w:lang w:eastAsia="en-GB"/>
              </w:rPr>
            </w:pPr>
            <w:r w:rsidRPr="00FA387F">
              <w:rPr>
                <w:rFonts w:ascii="Arial" w:hAnsi="Arial" w:cs="Arial"/>
                <w:color w:val="000000"/>
                <w:sz w:val="20"/>
                <w:szCs w:val="20"/>
                <w:lang w:eastAsia="en-GB"/>
              </w:rPr>
              <w:t xml:space="preserve">Knowledge of the particular challenges experienced by </w:t>
            </w:r>
            <w:r w:rsidR="005065BC">
              <w:rPr>
                <w:rFonts w:ascii="Arial" w:hAnsi="Arial" w:cs="Arial"/>
                <w:color w:val="000000"/>
                <w:sz w:val="20"/>
                <w:szCs w:val="20"/>
                <w:lang w:eastAsia="en-GB"/>
              </w:rPr>
              <w:t>the older adult population</w:t>
            </w:r>
          </w:p>
          <w:p w14:paraId="5B84D2E8" w14:textId="119BE341" w:rsidR="005065BC" w:rsidRDefault="005065BC" w:rsidP="006D43F4">
            <w:pPr>
              <w:rPr>
                <w:rFonts w:ascii="Arial" w:hAnsi="Arial" w:cs="Arial"/>
                <w:color w:val="000000"/>
                <w:sz w:val="20"/>
                <w:szCs w:val="20"/>
                <w:lang w:eastAsia="en-GB"/>
              </w:rPr>
            </w:pPr>
          </w:p>
          <w:p w14:paraId="2469E757" w14:textId="6F1BDA22" w:rsidR="005065BC" w:rsidRPr="00FA387F" w:rsidRDefault="005065BC" w:rsidP="006D43F4">
            <w:pPr>
              <w:rPr>
                <w:rFonts w:ascii="Arial" w:hAnsi="Arial" w:cs="Arial"/>
                <w:color w:val="000000"/>
                <w:sz w:val="20"/>
                <w:szCs w:val="20"/>
                <w:lang w:eastAsia="en-GB"/>
              </w:rPr>
            </w:pPr>
            <w:r w:rsidRPr="005065BC">
              <w:rPr>
                <w:rFonts w:ascii="Arial" w:hAnsi="Arial" w:cs="Arial"/>
                <w:sz w:val="20"/>
                <w:szCs w:val="20"/>
                <w:shd w:val="clear" w:color="auto" w:fill="FFFFFF"/>
              </w:rPr>
              <w:t>Capacity to develop resilience, and build the skills</w:t>
            </w:r>
            <w:r>
              <w:rPr>
                <w:rFonts w:ascii="Arial" w:hAnsi="Arial" w:cs="Arial"/>
                <w:sz w:val="20"/>
                <w:szCs w:val="20"/>
                <w:shd w:val="clear" w:color="auto" w:fill="FFFFFF"/>
              </w:rPr>
              <w:t xml:space="preserve"> </w:t>
            </w:r>
            <w:r w:rsidRPr="005065BC">
              <w:rPr>
                <w:rFonts w:ascii="Arial" w:hAnsi="Arial" w:cs="Arial"/>
                <w:sz w:val="20"/>
                <w:szCs w:val="20"/>
                <w:shd w:val="clear" w:color="auto" w:fill="FFFFFF"/>
              </w:rPr>
              <w:t>needed to achieve the best quality of life</w:t>
            </w:r>
            <w:r>
              <w:rPr>
                <w:rFonts w:ascii="Arial" w:hAnsi="Arial" w:cs="Arial"/>
                <w:sz w:val="20"/>
                <w:szCs w:val="20"/>
                <w:shd w:val="clear" w:color="auto" w:fill="FFFFFF"/>
              </w:rPr>
              <w:t xml:space="preserve"> for older persons</w:t>
            </w:r>
            <w:r>
              <w:rPr>
                <w:rFonts w:ascii="orgon" w:hAnsi="orgon"/>
                <w:color w:val="002E6B"/>
                <w:shd w:val="clear" w:color="auto" w:fill="FFFFFF"/>
              </w:rPr>
              <w:t>. </w:t>
            </w:r>
          </w:p>
          <w:p w14:paraId="564FD0CE" w14:textId="3ADDF551" w:rsidR="00FA387F" w:rsidRDefault="00FA387F" w:rsidP="006D4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bidi="en-US"/>
              </w:rPr>
            </w:pPr>
          </w:p>
          <w:p w14:paraId="4F0A65E5" w14:textId="77777777" w:rsidR="00FA387F" w:rsidRPr="00FA387F" w:rsidRDefault="00FA387F" w:rsidP="005065BC">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bidi="en-US"/>
              </w:rPr>
            </w:pPr>
          </w:p>
        </w:tc>
      </w:tr>
      <w:tr w:rsidR="00FA387F" w:rsidRPr="00FA387F" w14:paraId="75BB7D3E" w14:textId="77777777" w:rsidTr="006D43F4">
        <w:tc>
          <w:tcPr>
            <w:tcW w:w="3005" w:type="dxa"/>
          </w:tcPr>
          <w:p w14:paraId="15E7A711" w14:textId="77777777" w:rsidR="00FA387F" w:rsidRPr="00FA387F" w:rsidRDefault="00FA387F" w:rsidP="006D4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bidi="en-US"/>
              </w:rPr>
            </w:pPr>
            <w:r w:rsidRPr="00FA387F">
              <w:rPr>
                <w:rFonts w:ascii="Arial" w:hAnsi="Arial" w:cs="Arial"/>
                <w:sz w:val="20"/>
                <w:szCs w:val="20"/>
                <w:lang w:bidi="en-US"/>
              </w:rPr>
              <w:lastRenderedPageBreak/>
              <w:t>Communication / Interpersonal Skills</w:t>
            </w:r>
          </w:p>
        </w:tc>
        <w:tc>
          <w:tcPr>
            <w:tcW w:w="3005" w:type="dxa"/>
          </w:tcPr>
          <w:p w14:paraId="7300FE0E" w14:textId="77777777" w:rsidR="00FA387F" w:rsidRPr="00FA387F" w:rsidRDefault="00FA387F" w:rsidP="006D4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bidi="en-US"/>
              </w:rPr>
            </w:pPr>
            <w:r w:rsidRPr="00FA387F">
              <w:rPr>
                <w:rFonts w:ascii="Arial" w:hAnsi="Arial" w:cs="Arial"/>
                <w:sz w:val="20"/>
                <w:szCs w:val="20"/>
                <w:lang w:bidi="en-US"/>
              </w:rPr>
              <w:t>Strong interpersonal skills and ability to build positive relationships with target group, agencies etc</w:t>
            </w:r>
          </w:p>
          <w:p w14:paraId="081F58D9" w14:textId="77777777" w:rsidR="00FA387F" w:rsidRPr="00FA387F" w:rsidRDefault="00FA387F" w:rsidP="006D4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bidi="en-US"/>
              </w:rPr>
            </w:pPr>
          </w:p>
          <w:p w14:paraId="35A036C1" w14:textId="77777777" w:rsidR="00FA387F" w:rsidRPr="00FA387F" w:rsidRDefault="00FA387F" w:rsidP="006D43F4">
            <w:pPr>
              <w:rPr>
                <w:rFonts w:ascii="Arial" w:hAnsi="Arial" w:cs="Arial"/>
                <w:sz w:val="20"/>
                <w:szCs w:val="20"/>
              </w:rPr>
            </w:pPr>
            <w:r w:rsidRPr="00FA387F">
              <w:rPr>
                <w:rFonts w:ascii="Arial" w:hAnsi="Arial" w:cs="Arial"/>
                <w:sz w:val="20"/>
                <w:szCs w:val="20"/>
              </w:rPr>
              <w:t>Be dynamic, engaging, motivating, encouraging, inspiring and personable.</w:t>
            </w:r>
          </w:p>
          <w:p w14:paraId="5E614D3F" w14:textId="77777777" w:rsidR="00FA387F" w:rsidRPr="00FA387F" w:rsidRDefault="00FA387F" w:rsidP="006D4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bidi="en-US"/>
              </w:rPr>
            </w:pPr>
          </w:p>
          <w:p w14:paraId="55DD607F" w14:textId="77777777" w:rsidR="00FA387F" w:rsidRPr="00FA387F" w:rsidRDefault="00FA387F" w:rsidP="006D4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bidi="en-US"/>
              </w:rPr>
            </w:pPr>
            <w:r w:rsidRPr="00FA387F">
              <w:rPr>
                <w:rFonts w:ascii="Arial" w:hAnsi="Arial" w:cs="Arial"/>
                <w:sz w:val="20"/>
                <w:szCs w:val="20"/>
              </w:rPr>
              <w:t>Proactive and highly organised, with strong time management, planning skills and attention to detail</w:t>
            </w:r>
          </w:p>
          <w:p w14:paraId="28CBD695" w14:textId="77777777" w:rsidR="00FA387F" w:rsidRPr="00FA387F" w:rsidRDefault="00FA387F" w:rsidP="006D4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bidi="en-US"/>
              </w:rPr>
            </w:pPr>
          </w:p>
          <w:p w14:paraId="2EF3E1EE" w14:textId="77777777" w:rsidR="00FA387F" w:rsidRPr="00FA387F" w:rsidRDefault="00FA387F" w:rsidP="006D4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bidi="en-US"/>
              </w:rPr>
            </w:pPr>
            <w:r w:rsidRPr="00FA387F">
              <w:rPr>
                <w:rFonts w:ascii="Arial" w:hAnsi="Arial" w:cs="Arial"/>
                <w:sz w:val="20"/>
                <w:szCs w:val="20"/>
              </w:rPr>
              <w:t>Excellent IT skills, proficiency with MS Office Suite and other managerial IT systems.</w:t>
            </w:r>
          </w:p>
        </w:tc>
        <w:tc>
          <w:tcPr>
            <w:tcW w:w="3006" w:type="dxa"/>
          </w:tcPr>
          <w:p w14:paraId="5D2F2C18" w14:textId="77777777" w:rsidR="00FA387F" w:rsidRPr="00FA387F" w:rsidRDefault="00FA387F" w:rsidP="006D4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bidi="en-US"/>
              </w:rPr>
            </w:pPr>
          </w:p>
        </w:tc>
      </w:tr>
      <w:tr w:rsidR="00FA387F" w:rsidRPr="00FA387F" w14:paraId="6A282D88" w14:textId="77777777" w:rsidTr="006D43F4">
        <w:tc>
          <w:tcPr>
            <w:tcW w:w="3005" w:type="dxa"/>
          </w:tcPr>
          <w:p w14:paraId="34C09C46" w14:textId="77777777" w:rsidR="00FA387F" w:rsidRPr="00FA387F" w:rsidRDefault="00FA387F" w:rsidP="006D4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bidi="en-US"/>
              </w:rPr>
            </w:pPr>
            <w:r w:rsidRPr="00FA387F">
              <w:rPr>
                <w:rFonts w:ascii="Arial" w:hAnsi="Arial" w:cs="Arial"/>
                <w:sz w:val="20"/>
                <w:szCs w:val="20"/>
                <w:lang w:bidi="en-US"/>
              </w:rPr>
              <w:t>Other requirements</w:t>
            </w:r>
          </w:p>
        </w:tc>
        <w:tc>
          <w:tcPr>
            <w:tcW w:w="3005" w:type="dxa"/>
          </w:tcPr>
          <w:p w14:paraId="5C3800DF" w14:textId="77777777" w:rsidR="00FA387F" w:rsidRPr="00FA387F" w:rsidRDefault="00FA387F" w:rsidP="006D4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bidi="en-US"/>
              </w:rPr>
            </w:pPr>
            <w:r w:rsidRPr="00FA387F">
              <w:rPr>
                <w:rFonts w:ascii="Arial" w:hAnsi="Arial" w:cs="Arial"/>
                <w:sz w:val="20"/>
                <w:szCs w:val="20"/>
                <w:lang w:bidi="en-US"/>
              </w:rPr>
              <w:t>Own transport</w:t>
            </w:r>
          </w:p>
          <w:p w14:paraId="6B8643E0" w14:textId="77777777" w:rsidR="00FA387F" w:rsidRPr="00FA387F" w:rsidRDefault="00FA387F" w:rsidP="006D4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bidi="en-US"/>
              </w:rPr>
            </w:pPr>
            <w:r w:rsidRPr="00FA387F">
              <w:rPr>
                <w:rFonts w:ascii="Arial" w:hAnsi="Arial" w:cs="Arial"/>
                <w:sz w:val="20"/>
                <w:szCs w:val="20"/>
                <w:lang w:bidi="en-US"/>
              </w:rPr>
              <w:t>Full clean driving licence</w:t>
            </w:r>
          </w:p>
        </w:tc>
        <w:tc>
          <w:tcPr>
            <w:tcW w:w="3006" w:type="dxa"/>
          </w:tcPr>
          <w:p w14:paraId="18E6D28D" w14:textId="77777777" w:rsidR="00FA387F" w:rsidRPr="00FA387F" w:rsidRDefault="00FA387F" w:rsidP="006D43F4">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bidi="en-US"/>
              </w:rPr>
            </w:pPr>
          </w:p>
        </w:tc>
      </w:tr>
    </w:tbl>
    <w:p w14:paraId="2267B118" w14:textId="77777777" w:rsidR="00FA387F" w:rsidRPr="00FA387F" w:rsidRDefault="00FA387F" w:rsidP="00FA387F">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Arial" w:hAnsi="Arial" w:cs="Arial"/>
          <w:sz w:val="20"/>
          <w:szCs w:val="20"/>
          <w:lang w:bidi="en-US"/>
        </w:rPr>
      </w:pPr>
    </w:p>
    <w:p w14:paraId="1FE77187" w14:textId="77777777" w:rsidR="000941B1" w:rsidRPr="00D32340" w:rsidRDefault="000941B1" w:rsidP="00D32340">
      <w:pPr>
        <w:tabs>
          <w:tab w:val="left" w:pos="360"/>
        </w:tabs>
        <w:spacing w:line="276" w:lineRule="auto"/>
        <w:ind w:left="440" w:hanging="420"/>
        <w:jc w:val="both"/>
        <w:rPr>
          <w:b/>
          <w:sz w:val="22"/>
          <w:szCs w:val="22"/>
          <w:u w:val="single"/>
          <w:lang w:val="en-IE"/>
        </w:rPr>
      </w:pPr>
    </w:p>
    <w:p w14:paraId="0CFB0856" w14:textId="77777777" w:rsidR="000941B1" w:rsidRPr="00E93B91" w:rsidRDefault="000941B1" w:rsidP="000941B1">
      <w:pPr>
        <w:tabs>
          <w:tab w:val="left" w:pos="360"/>
        </w:tabs>
        <w:ind w:left="440" w:hanging="420"/>
        <w:jc w:val="both"/>
        <w:rPr>
          <w:b/>
          <w:u w:val="single"/>
          <w:lang w:val="en-IE"/>
        </w:rPr>
      </w:pPr>
    </w:p>
    <w:p w14:paraId="157B78E0" w14:textId="212C1C7E" w:rsidR="000941B1" w:rsidRPr="00E93B91" w:rsidRDefault="006B39B7" w:rsidP="000941B1">
      <w:pPr>
        <w:tabs>
          <w:tab w:val="left" w:pos="360"/>
        </w:tabs>
        <w:ind w:left="440" w:hanging="420"/>
        <w:jc w:val="both"/>
        <w:rPr>
          <w:b/>
          <w:u w:val="single"/>
          <w:lang w:val="en-IE"/>
        </w:rPr>
      </w:pPr>
      <w:r>
        <w:rPr>
          <w:b/>
          <w:noProof/>
          <w:u w:val="single"/>
          <w:lang w:val="en-IE"/>
        </w:rPr>
        <w:drawing>
          <wp:inline distT="0" distB="0" distL="0" distR="0" wp14:anchorId="344DE238" wp14:editId="4901FE4E">
            <wp:extent cx="5731510" cy="1093470"/>
            <wp:effectExtent l="0" t="0" r="2540" b="0"/>
            <wp:docPr id="1" name="Picture 1" descr="Graphical user interface, text,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Graphical user interface, text, application&#10;&#10;Description automatically generated"/>
                    <pic:cNvPicPr/>
                  </pic:nvPicPr>
                  <pic:blipFill>
                    <a:blip r:embed="rId8">
                      <a:extLst>
                        <a:ext uri="{28A0092B-C50C-407E-A947-70E740481C1C}">
                          <a14:useLocalDpi xmlns:a14="http://schemas.microsoft.com/office/drawing/2010/main" val="0"/>
                        </a:ext>
                      </a:extLst>
                    </a:blip>
                    <a:stretch>
                      <a:fillRect/>
                    </a:stretch>
                  </pic:blipFill>
                  <pic:spPr>
                    <a:xfrm>
                      <a:off x="0" y="0"/>
                      <a:ext cx="5731510" cy="1093470"/>
                    </a:xfrm>
                    <a:prstGeom prst="rect">
                      <a:avLst/>
                    </a:prstGeom>
                  </pic:spPr>
                </pic:pic>
              </a:graphicData>
            </a:graphic>
          </wp:inline>
        </w:drawing>
      </w:r>
    </w:p>
    <w:sectPr w:rsidR="000941B1" w:rsidRPr="00E93B91">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orgon">
    <w:altName w:val="Cambria"/>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B81D85"/>
    <w:multiLevelType w:val="hybridMultilevel"/>
    <w:tmpl w:val="C95A374C"/>
    <w:lvl w:ilvl="0" w:tplc="18090001">
      <w:start w:val="1"/>
      <w:numFmt w:val="bullet"/>
      <w:lvlText w:val=""/>
      <w:lvlJc w:val="left"/>
      <w:pPr>
        <w:ind w:left="720" w:hanging="360"/>
      </w:pPr>
      <w:rPr>
        <w:rFonts w:ascii="Symbol" w:hAnsi="Symbol"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1" w15:restartNumberingAfterBreak="0">
    <w:nsid w:val="44BD3F9F"/>
    <w:multiLevelType w:val="hybridMultilevel"/>
    <w:tmpl w:val="DA5C9FA2"/>
    <w:lvl w:ilvl="0" w:tplc="0809000B">
      <w:start w:val="1"/>
      <w:numFmt w:val="bullet"/>
      <w:lvlText w:val=""/>
      <w:lvlJc w:val="left"/>
      <w:pPr>
        <w:ind w:left="38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abstractNum w:abstractNumId="2" w15:restartNumberingAfterBreak="0">
    <w:nsid w:val="48EA73B6"/>
    <w:multiLevelType w:val="multilevel"/>
    <w:tmpl w:val="D4543C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41B1"/>
    <w:rsid w:val="000941B1"/>
    <w:rsid w:val="0011542B"/>
    <w:rsid w:val="003B6FFF"/>
    <w:rsid w:val="005065BC"/>
    <w:rsid w:val="006B39B7"/>
    <w:rsid w:val="007F4DA0"/>
    <w:rsid w:val="008F3E47"/>
    <w:rsid w:val="00A503FC"/>
    <w:rsid w:val="00AB0B9A"/>
    <w:rsid w:val="00CE7A38"/>
    <w:rsid w:val="00D32340"/>
    <w:rsid w:val="00FA387F"/>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3BF57E"/>
  <w15:docId w15:val="{05009082-AF30-4F8D-BB44-FA66389CFC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941B1"/>
    <w:pPr>
      <w:suppressAutoHyphens/>
      <w:spacing w:after="0" w:line="240" w:lineRule="auto"/>
    </w:pPr>
    <w:rPr>
      <w:rFonts w:ascii="Times New Roman" w:eastAsia="Times New Roman" w:hAnsi="Times New Roman" w:cs="Times New Roman"/>
      <w:sz w:val="24"/>
      <w:szCs w:val="24"/>
      <w:lang w:val="en-GB" w:eastAsia="ar-SA"/>
    </w:rPr>
  </w:style>
  <w:style w:type="paragraph" w:styleId="Heading4">
    <w:name w:val="heading 4"/>
    <w:basedOn w:val="Normal"/>
    <w:link w:val="Heading4Char"/>
    <w:uiPriority w:val="9"/>
    <w:unhideWhenUsed/>
    <w:qFormat/>
    <w:rsid w:val="00AB0B9A"/>
    <w:pPr>
      <w:suppressAutoHyphens w:val="0"/>
      <w:spacing w:before="100" w:beforeAutospacing="1" w:after="100" w:afterAutospacing="1"/>
      <w:outlineLvl w:val="3"/>
    </w:pPr>
    <w:rPr>
      <w:rFonts w:ascii="Calibri" w:hAnsi="Calibri" w:cs="Calibri"/>
      <w:b/>
      <w:bCs/>
      <w:lang w:val="en-IE" w:eastAsia="en-I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rsid w:val="000941B1"/>
    <w:rPr>
      <w:b/>
      <w:bCs/>
      <w:color w:val="000000"/>
      <w:sz w:val="24"/>
      <w:szCs w:val="24"/>
      <w:lang w:val="en-GB" w:eastAsia="ar-SA" w:bidi="ar-SA"/>
    </w:rPr>
  </w:style>
  <w:style w:type="paragraph" w:styleId="BodyText">
    <w:name w:val="Body Text"/>
    <w:basedOn w:val="Normal"/>
    <w:link w:val="BodyTextChar"/>
    <w:rsid w:val="000941B1"/>
    <w:pPr>
      <w:spacing w:after="120"/>
    </w:pPr>
  </w:style>
  <w:style w:type="character" w:customStyle="1" w:styleId="BodyTextChar">
    <w:name w:val="Body Text Char"/>
    <w:basedOn w:val="DefaultParagraphFont"/>
    <w:link w:val="BodyText"/>
    <w:rsid w:val="000941B1"/>
    <w:rPr>
      <w:rFonts w:ascii="Times New Roman" w:eastAsia="Times New Roman" w:hAnsi="Times New Roman" w:cs="Times New Roman"/>
      <w:sz w:val="24"/>
      <w:szCs w:val="24"/>
      <w:lang w:val="en-GB" w:eastAsia="ar-SA"/>
    </w:rPr>
  </w:style>
  <w:style w:type="paragraph" w:styleId="ListParagraph">
    <w:name w:val="List Paragraph"/>
    <w:basedOn w:val="Normal"/>
    <w:link w:val="ListParagraphChar"/>
    <w:uiPriority w:val="34"/>
    <w:qFormat/>
    <w:rsid w:val="000941B1"/>
    <w:pPr>
      <w:suppressAutoHyphens w:val="0"/>
      <w:spacing w:after="200" w:line="276" w:lineRule="auto"/>
      <w:ind w:left="720"/>
      <w:contextualSpacing/>
    </w:pPr>
    <w:rPr>
      <w:rFonts w:ascii="Calibri" w:eastAsia="Calibri" w:hAnsi="Calibri"/>
      <w:sz w:val="22"/>
      <w:szCs w:val="22"/>
      <w:lang w:val="en-IE" w:eastAsia="en-US"/>
    </w:rPr>
  </w:style>
  <w:style w:type="paragraph" w:styleId="NormalWeb">
    <w:name w:val="Normal (Web)"/>
    <w:basedOn w:val="Normal"/>
    <w:uiPriority w:val="99"/>
    <w:unhideWhenUsed/>
    <w:rsid w:val="008F3E47"/>
  </w:style>
  <w:style w:type="table" w:styleId="TableGrid">
    <w:name w:val="Table Grid"/>
    <w:basedOn w:val="TableNormal"/>
    <w:uiPriority w:val="39"/>
    <w:rsid w:val="00FA387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ListParagraphChar">
    <w:name w:val="List Paragraph Char"/>
    <w:basedOn w:val="DefaultParagraphFont"/>
    <w:link w:val="ListParagraph"/>
    <w:uiPriority w:val="34"/>
    <w:locked/>
    <w:rsid w:val="00FA387F"/>
    <w:rPr>
      <w:rFonts w:ascii="Calibri" w:eastAsia="Calibri" w:hAnsi="Calibri" w:cs="Times New Roman"/>
    </w:rPr>
  </w:style>
  <w:style w:type="character" w:styleId="Strong">
    <w:name w:val="Strong"/>
    <w:basedOn w:val="DefaultParagraphFont"/>
    <w:uiPriority w:val="22"/>
    <w:qFormat/>
    <w:rsid w:val="005065BC"/>
    <w:rPr>
      <w:b/>
      <w:bCs/>
    </w:rPr>
  </w:style>
  <w:style w:type="character" w:customStyle="1" w:styleId="Heading4Char">
    <w:name w:val="Heading 4 Char"/>
    <w:basedOn w:val="DefaultParagraphFont"/>
    <w:link w:val="Heading4"/>
    <w:uiPriority w:val="9"/>
    <w:rsid w:val="00AB0B9A"/>
    <w:rPr>
      <w:rFonts w:ascii="Calibri" w:eastAsia="Times New Roman" w:hAnsi="Calibri" w:cs="Calibri"/>
      <w:b/>
      <w:bCs/>
      <w:sz w:val="24"/>
      <w:szCs w:val="24"/>
      <w:lang w:eastAsia="en-IE"/>
    </w:rPr>
  </w:style>
  <w:style w:type="paragraph" w:styleId="NoSpacing">
    <w:name w:val="No Spacing"/>
    <w:uiPriority w:val="1"/>
    <w:qFormat/>
    <w:rsid w:val="00AB0B9A"/>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1205682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4.jpg"/><Relationship Id="rId3" Type="http://schemas.openxmlformats.org/officeDocument/2006/relationships/settings" Target="settings.xml"/><Relationship Id="rId7" Type="http://schemas.openxmlformats.org/officeDocument/2006/relationships/image" Target="media/image3.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4</Pages>
  <Words>1039</Words>
  <Characters>5926</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 Leogue</dc:creator>
  <cp:keywords/>
  <dc:description/>
  <cp:lastModifiedBy>Catherine Connolly</cp:lastModifiedBy>
  <cp:revision>2</cp:revision>
  <dcterms:created xsi:type="dcterms:W3CDTF">2021-08-30T07:36:00Z</dcterms:created>
  <dcterms:modified xsi:type="dcterms:W3CDTF">2021-08-30T07:36:00Z</dcterms:modified>
</cp:coreProperties>
</file>